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753" w:rsidRDefault="00B8779F">
      <w:pPr>
        <w:rPr>
          <w:rFonts w:hint="eastAsia"/>
        </w:rPr>
      </w:pPr>
      <w:bookmarkStart w:id="0" w:name="_GoBack"/>
      <w:bookmarkEnd w:id="0"/>
      <w:r>
        <w:rPr>
          <w:rFonts w:hint="eastAsia"/>
        </w:rPr>
        <w:t>様式第5号</w:t>
      </w:r>
      <w:r w:rsidR="00834D91">
        <w:rPr>
          <w:rFonts w:hint="eastAsia"/>
          <w:noProof/>
        </w:rPr>
        <mc:AlternateContent>
          <mc:Choice Requires="wps">
            <w:drawing>
              <wp:anchor distT="0" distB="0" distL="114300" distR="114300" simplePos="0" relativeHeight="251657216" behindDoc="1" locked="0" layoutInCell="1" allowOverlap="1">
                <wp:simplePos x="0" y="0"/>
                <wp:positionH relativeFrom="column">
                  <wp:posOffset>5105400</wp:posOffset>
                </wp:positionH>
                <wp:positionV relativeFrom="paragraph">
                  <wp:posOffset>-68580</wp:posOffset>
                </wp:positionV>
                <wp:extent cx="528320" cy="603885"/>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603885"/>
                        </a:xfrm>
                        <a:prstGeom prst="rect">
                          <a:avLst/>
                        </a:prstGeom>
                        <a:noFill/>
                        <a:ln w="3175"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1753" w:rsidRDefault="00EF1753" w:rsidP="0073444F">
                            <w:pPr>
                              <w:spacing w:line="360" w:lineRule="auto"/>
                              <w:ind w:leftChars="50" w:left="102" w:rightChars="50" w:right="102"/>
                              <w:jc w:val="distribute"/>
                              <w:rPr>
                                <w:rFonts w:hint="eastAsia"/>
                              </w:rPr>
                            </w:pPr>
                            <w:r>
                              <w:rPr>
                                <w:rFonts w:hint="eastAsia"/>
                              </w:rPr>
                              <w:t>収入</w:t>
                            </w:r>
                          </w:p>
                          <w:p w:rsidR="00EF1753" w:rsidRDefault="00EF1753" w:rsidP="0073444F">
                            <w:pPr>
                              <w:spacing w:line="360" w:lineRule="auto"/>
                              <w:ind w:leftChars="50" w:left="102" w:rightChars="50" w:right="102"/>
                              <w:jc w:val="distribute"/>
                            </w:pPr>
                            <w:r>
                              <w:rPr>
                                <w:rFonts w:hint="eastAsia"/>
                              </w:rPr>
                              <w:t>印紙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402pt;margin-top:-5.4pt;width:41.6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" filled="f" strokeweight=".25pt">
                <v:stroke dashstyle="1 1" endcap="round"/>
                <v:textbox inset="0,0,0,0">
                  <w:txbxContent>
                    <w:p w:rsidR="00EF1753" w:rsidRDefault="00EF1753" w:rsidP="0073444F">
                      <w:pPr>
                        <w:spacing w:line="360" w:lineRule="auto"/>
                        <w:ind w:leftChars="50" w:left="102" w:rightChars="50" w:right="102"/>
                        <w:jc w:val="distribute"/>
                        <w:rPr>
                          <w:rFonts w:hint="eastAsia"/>
                        </w:rPr>
                      </w:pPr>
                      <w:r>
                        <w:rPr>
                          <w:rFonts w:hint="eastAsia"/>
                        </w:rPr>
                        <w:t>収入</w:t>
                      </w:r>
                    </w:p>
                    <w:p w:rsidR="00EF1753" w:rsidRDefault="00EF1753" w:rsidP="0073444F">
                      <w:pPr>
                        <w:spacing w:line="360" w:lineRule="auto"/>
                        <w:ind w:leftChars="50" w:left="102" w:rightChars="50" w:right="102"/>
                        <w:jc w:val="distribute"/>
                      </w:pPr>
                      <w:r>
                        <w:rPr>
                          <w:rFonts w:hint="eastAsia"/>
                        </w:rPr>
                        <w:t>印紙</w:t>
                      </w:r>
                    </w:p>
                  </w:txbxContent>
                </v:textbox>
              </v:shape>
            </w:pict>
          </mc:Fallback>
        </mc:AlternateContent>
      </w:r>
    </w:p>
    <w:p w:rsidR="0073444F" w:rsidRDefault="0073444F">
      <w:pPr>
        <w:rPr>
          <w:rFonts w:hint="eastAsia"/>
        </w:rPr>
      </w:pPr>
    </w:p>
    <w:p w:rsidR="009D5626" w:rsidRPr="00EF1753" w:rsidRDefault="00753A1E" w:rsidP="00EF1753">
      <w:pPr>
        <w:jc w:val="center"/>
        <w:rPr>
          <w:rFonts w:hint="eastAsia"/>
          <w:b/>
          <w:sz w:val="24"/>
        </w:rPr>
      </w:pPr>
      <w:r>
        <w:rPr>
          <w:rFonts w:hint="eastAsia"/>
          <w:b/>
          <w:spacing w:val="105"/>
          <w:sz w:val="24"/>
        </w:rPr>
        <w:t>市有財産</w:t>
      </w:r>
      <w:r w:rsidR="00EF1753" w:rsidRPr="00EF1753">
        <w:rPr>
          <w:rFonts w:hint="eastAsia"/>
          <w:b/>
          <w:spacing w:val="105"/>
          <w:sz w:val="24"/>
        </w:rPr>
        <w:t>売買契約</w:t>
      </w:r>
      <w:r w:rsidR="00EF1753" w:rsidRPr="00EF1753">
        <w:rPr>
          <w:rFonts w:hint="eastAsia"/>
          <w:b/>
          <w:sz w:val="24"/>
        </w:rPr>
        <w:t>書</w:t>
      </w:r>
      <w:r w:rsidR="00B8779F">
        <w:rPr>
          <w:rFonts w:hint="eastAsia"/>
          <w:b/>
          <w:sz w:val="24"/>
        </w:rPr>
        <w:t>（案）</w:t>
      </w:r>
    </w:p>
    <w:p w:rsidR="00EF1753" w:rsidRDefault="00EF1753">
      <w:pPr>
        <w:rPr>
          <w:rFonts w:hint="eastAsia"/>
        </w:rPr>
      </w:pPr>
    </w:p>
    <w:p w:rsidR="009D5626" w:rsidRDefault="007D6286">
      <w:pPr>
        <w:spacing w:before="120" w:line="310" w:lineRule="exact"/>
      </w:pPr>
      <w:r>
        <w:rPr>
          <w:rFonts w:hint="eastAsia"/>
        </w:rPr>
        <w:t xml:space="preserve">　</w:t>
      </w:r>
      <w:r w:rsidR="0087659B">
        <w:rPr>
          <w:rFonts w:hint="eastAsia"/>
        </w:rPr>
        <w:t xml:space="preserve">売払人　</w:t>
      </w:r>
      <w:r>
        <w:rPr>
          <w:rFonts w:hint="eastAsia"/>
        </w:rPr>
        <w:t>中津川</w:t>
      </w:r>
      <w:r w:rsidR="009D5626">
        <w:rPr>
          <w:rFonts w:hint="eastAsia"/>
        </w:rPr>
        <w:t>市</w:t>
      </w:r>
      <w:r w:rsidR="0073444F">
        <w:rPr>
          <w:rFonts w:hint="eastAsia"/>
        </w:rPr>
        <w:t>（</w:t>
      </w:r>
      <w:r w:rsidR="009D5626">
        <w:rPr>
          <w:rFonts w:hint="eastAsia"/>
        </w:rPr>
        <w:t>以下「甲」という。</w:t>
      </w:r>
      <w:r w:rsidR="0073444F">
        <w:rPr>
          <w:rFonts w:hint="eastAsia"/>
        </w:rPr>
        <w:t>）</w:t>
      </w:r>
      <w:r w:rsidR="009D5626">
        <w:rPr>
          <w:rFonts w:hint="eastAsia"/>
        </w:rPr>
        <w:t>と</w:t>
      </w:r>
      <w:r w:rsidR="0087659B">
        <w:rPr>
          <w:rFonts w:hint="eastAsia"/>
        </w:rPr>
        <w:t xml:space="preserve">買受人　〔 落 札 者 名 〕　</w:t>
      </w:r>
      <w:r w:rsidR="00EF1753">
        <w:rPr>
          <w:rFonts w:hint="eastAsia"/>
        </w:rPr>
        <w:t>（</w:t>
      </w:r>
      <w:r w:rsidR="009D5626">
        <w:rPr>
          <w:rFonts w:hint="eastAsia"/>
        </w:rPr>
        <w:t>以下「乙」という。</w:t>
      </w:r>
      <w:r w:rsidR="00EF1753">
        <w:rPr>
          <w:rFonts w:hint="eastAsia"/>
        </w:rPr>
        <w:t>）</w:t>
      </w:r>
      <w:r w:rsidR="009D5626">
        <w:rPr>
          <w:rFonts w:hint="eastAsia"/>
        </w:rPr>
        <w:t>との間において、次の条項により</w:t>
      </w:r>
      <w:r w:rsidR="00753A1E">
        <w:rPr>
          <w:rFonts w:hint="eastAsia"/>
        </w:rPr>
        <w:t>市有財産の</w:t>
      </w:r>
      <w:r w:rsidR="009D5626">
        <w:rPr>
          <w:rFonts w:hint="eastAsia"/>
        </w:rPr>
        <w:t>売買契約を締結する。</w:t>
      </w:r>
    </w:p>
    <w:p w:rsidR="009D5626" w:rsidRDefault="009D5626">
      <w:pPr>
        <w:spacing w:line="310" w:lineRule="exact"/>
        <w:jc w:val="center"/>
      </w:pPr>
    </w:p>
    <w:p w:rsidR="009D5626" w:rsidRDefault="00EF1753">
      <w:pPr>
        <w:spacing w:line="310" w:lineRule="exact"/>
        <w:ind w:left="180" w:hanging="180"/>
      </w:pPr>
      <w:r>
        <w:rPr>
          <w:rFonts w:hint="eastAsia"/>
        </w:rPr>
        <w:t>（</w:t>
      </w:r>
      <w:r w:rsidR="009D5626">
        <w:rPr>
          <w:rFonts w:hint="eastAsia"/>
        </w:rPr>
        <w:t>信義誠実の義務</w:t>
      </w:r>
      <w:r>
        <w:rPr>
          <w:rFonts w:hint="eastAsia"/>
        </w:rPr>
        <w:t>）</w:t>
      </w:r>
    </w:p>
    <w:p w:rsidR="009D5626" w:rsidRDefault="009D5626">
      <w:pPr>
        <w:spacing w:line="310" w:lineRule="exact"/>
        <w:ind w:left="180" w:hanging="180"/>
      </w:pPr>
      <w:r>
        <w:rPr>
          <w:rFonts w:hint="eastAsia"/>
        </w:rPr>
        <w:t>第</w:t>
      </w:r>
      <w:r w:rsidR="000400E6">
        <w:rPr>
          <w:rFonts w:hint="eastAsia"/>
        </w:rPr>
        <w:t>１</w:t>
      </w:r>
      <w:r w:rsidR="00744DB4">
        <w:rPr>
          <w:rFonts w:hint="eastAsia"/>
        </w:rPr>
        <w:t>条　甲乙両者は、信義を重んじ誠実に本</w:t>
      </w:r>
      <w:r>
        <w:rPr>
          <w:rFonts w:hint="eastAsia"/>
        </w:rPr>
        <w:t>契約を履行しなければならない。</w:t>
      </w:r>
    </w:p>
    <w:p w:rsidR="002D45B0" w:rsidRDefault="002D45B0">
      <w:pPr>
        <w:spacing w:line="310" w:lineRule="exact"/>
        <w:ind w:left="180" w:hanging="180"/>
        <w:rPr>
          <w:rFonts w:hint="eastAsia"/>
        </w:rPr>
      </w:pPr>
    </w:p>
    <w:p w:rsidR="009D5626" w:rsidRDefault="00EF1753">
      <w:pPr>
        <w:spacing w:line="310" w:lineRule="exact"/>
        <w:ind w:left="180" w:hanging="180"/>
      </w:pPr>
      <w:r>
        <w:rPr>
          <w:rFonts w:hint="eastAsia"/>
        </w:rPr>
        <w:t>（</w:t>
      </w:r>
      <w:r w:rsidR="009D5626">
        <w:rPr>
          <w:rFonts w:hint="eastAsia"/>
        </w:rPr>
        <w:t>売買物件</w:t>
      </w:r>
      <w:r>
        <w:rPr>
          <w:rFonts w:hint="eastAsia"/>
        </w:rPr>
        <w:t>）</w:t>
      </w:r>
    </w:p>
    <w:p w:rsidR="009D5626" w:rsidRDefault="009D5626">
      <w:pPr>
        <w:spacing w:line="310" w:lineRule="exact"/>
        <w:ind w:left="180" w:hanging="180"/>
        <w:rPr>
          <w:rFonts w:hint="eastAsia"/>
        </w:rPr>
      </w:pPr>
      <w:r>
        <w:rPr>
          <w:rFonts w:hint="eastAsia"/>
        </w:rPr>
        <w:t>第</w:t>
      </w:r>
      <w:r w:rsidR="000400E6">
        <w:rPr>
          <w:rFonts w:hint="eastAsia"/>
        </w:rPr>
        <w:t>２</w:t>
      </w:r>
      <w:r>
        <w:rPr>
          <w:rFonts w:hint="eastAsia"/>
        </w:rPr>
        <w:t xml:space="preserve">条　</w:t>
      </w:r>
      <w:r w:rsidR="00753A1E">
        <w:rPr>
          <w:rFonts w:hint="eastAsia"/>
        </w:rPr>
        <w:t>売買物件は、次のとおりとする。</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1701"/>
        <w:gridCol w:w="2197"/>
        <w:gridCol w:w="2197"/>
      </w:tblGrid>
      <w:tr w:rsidR="009D5626" w:rsidTr="00500460">
        <w:tblPrEx>
          <w:tblCellMar>
            <w:top w:w="0" w:type="dxa"/>
            <w:bottom w:w="0" w:type="dxa"/>
          </w:tblCellMar>
        </w:tblPrEx>
        <w:trPr>
          <w:trHeight w:val="300"/>
        </w:trPr>
        <w:tc>
          <w:tcPr>
            <w:tcW w:w="3686" w:type="dxa"/>
            <w:vAlign w:val="center"/>
          </w:tcPr>
          <w:p w:rsidR="009D5626" w:rsidRPr="00487798" w:rsidRDefault="00487798" w:rsidP="00487798">
            <w:pPr>
              <w:rPr>
                <w:rFonts w:hint="eastAsia"/>
              </w:rPr>
            </w:pPr>
            <w:r w:rsidRPr="00487798">
              <w:rPr>
                <w:rFonts w:hint="eastAsia"/>
                <w:spacing w:val="160"/>
              </w:rPr>
              <w:t>物件の所在地及び地番</w:t>
            </w:r>
          </w:p>
        </w:tc>
        <w:tc>
          <w:tcPr>
            <w:tcW w:w="1701" w:type="dxa"/>
            <w:vAlign w:val="center"/>
          </w:tcPr>
          <w:p w:rsidR="009D5626" w:rsidRDefault="009D5626">
            <w:pPr>
              <w:jc w:val="center"/>
            </w:pPr>
            <w:r>
              <w:rPr>
                <w:rFonts w:hint="eastAsia"/>
                <w:spacing w:val="180"/>
              </w:rPr>
              <w:t>地</w:t>
            </w:r>
            <w:r>
              <w:rPr>
                <w:rFonts w:hint="eastAsia"/>
              </w:rPr>
              <w:t>目</w:t>
            </w:r>
          </w:p>
        </w:tc>
        <w:tc>
          <w:tcPr>
            <w:tcW w:w="2197" w:type="dxa"/>
            <w:vAlign w:val="center"/>
          </w:tcPr>
          <w:p w:rsidR="009D5626" w:rsidRDefault="009D5626">
            <w:pPr>
              <w:jc w:val="center"/>
            </w:pPr>
            <w:r>
              <w:rPr>
                <w:rFonts w:hint="eastAsia"/>
                <w:spacing w:val="40"/>
              </w:rPr>
              <w:t>公簿面</w:t>
            </w:r>
            <w:r>
              <w:rPr>
                <w:rFonts w:hint="eastAsia"/>
              </w:rPr>
              <w:t>積</w:t>
            </w:r>
          </w:p>
        </w:tc>
        <w:tc>
          <w:tcPr>
            <w:tcW w:w="2197" w:type="dxa"/>
            <w:vAlign w:val="center"/>
          </w:tcPr>
          <w:p w:rsidR="009D5626" w:rsidRDefault="009D5626">
            <w:pPr>
              <w:jc w:val="center"/>
            </w:pPr>
            <w:r>
              <w:rPr>
                <w:rFonts w:hint="eastAsia"/>
                <w:spacing w:val="40"/>
              </w:rPr>
              <w:t>実測面</w:t>
            </w:r>
            <w:r>
              <w:rPr>
                <w:rFonts w:hint="eastAsia"/>
              </w:rPr>
              <w:t>積</w:t>
            </w:r>
          </w:p>
        </w:tc>
      </w:tr>
      <w:tr w:rsidR="008B1C88" w:rsidTr="008B1C88">
        <w:tblPrEx>
          <w:tblCellMar>
            <w:top w:w="0" w:type="dxa"/>
            <w:bottom w:w="0" w:type="dxa"/>
          </w:tblCellMar>
        </w:tblPrEx>
        <w:trPr>
          <w:trHeight w:val="784"/>
        </w:trPr>
        <w:tc>
          <w:tcPr>
            <w:tcW w:w="3686" w:type="dxa"/>
            <w:vAlign w:val="center"/>
          </w:tcPr>
          <w:p w:rsidR="008B1C88" w:rsidRDefault="00834D91">
            <w:pPr>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1886585</wp:posOffset>
                      </wp:positionH>
                      <wp:positionV relativeFrom="paragraph">
                        <wp:posOffset>196850</wp:posOffset>
                      </wp:positionV>
                      <wp:extent cx="2466975" cy="238760"/>
                      <wp:effectExtent l="0" t="0" r="0" b="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38760"/>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B1C88" w:rsidRDefault="008B1C88" w:rsidP="003F167F">
                                  <w:pPr>
                                    <w:rPr>
                                      <w:rFonts w:hint="eastAsia"/>
                                    </w:rPr>
                                  </w:pPr>
                                  <w:r>
                                    <w:t>〔</w:t>
                                  </w:r>
                                  <w:r>
                                    <w:rPr>
                                      <w:rFonts w:hint="eastAsia"/>
                                    </w:rPr>
                                    <w:t xml:space="preserve"> ※ </w:t>
                                  </w:r>
                                  <w:r>
                                    <w:t>落</w:t>
                                  </w:r>
                                  <w:r>
                                    <w:rPr>
                                      <w:rFonts w:hint="eastAsia"/>
                                    </w:rPr>
                                    <w:t xml:space="preserve"> </w:t>
                                  </w:r>
                                  <w:r>
                                    <w:t>札</w:t>
                                  </w:r>
                                  <w:r>
                                    <w:rPr>
                                      <w:rFonts w:hint="eastAsia"/>
                                    </w:rPr>
                                    <w:t xml:space="preserve"> 物 件 </w:t>
                                  </w:r>
                                  <w:r>
                                    <w:t>を</w:t>
                                  </w:r>
                                  <w:r>
                                    <w:rPr>
                                      <w:rFonts w:hint="eastAsia"/>
                                    </w:rPr>
                                    <w:t xml:space="preserve"> 記 載 </w:t>
                                  </w:r>
                                  <w:r>
                                    <w:t>す</w:t>
                                  </w:r>
                                  <w:r>
                                    <w:rPr>
                                      <w:rFonts w:hint="eastAsia"/>
                                    </w:rPr>
                                    <w:t xml:space="preserve"> </w:t>
                                  </w:r>
                                  <w:r>
                                    <w:t>る。</w:t>
                                  </w:r>
                                  <w:r>
                                    <w:rPr>
                                      <w:rFonts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left:0;text-align:left;margin-left:148.55pt;margin-top:15.5pt;width:194.2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" strokecolor="white" strokeweight=".25pt">
                      <v:textbox inset="0,0,0,0">
                        <w:txbxContent>
                          <w:p w:rsidR="008B1C88" w:rsidRDefault="008B1C88" w:rsidP="003F167F">
                            <w:pPr>
                              <w:rPr>
                                <w:rFonts w:hint="eastAsia"/>
                              </w:rPr>
                            </w:pPr>
                            <w:r>
                              <w:t>〔</w:t>
                            </w:r>
                            <w:r>
                              <w:rPr>
                                <w:rFonts w:hint="eastAsia"/>
                              </w:rPr>
                              <w:t xml:space="preserve"> ※ </w:t>
                            </w:r>
                            <w:r>
                              <w:t>落</w:t>
                            </w:r>
                            <w:r>
                              <w:rPr>
                                <w:rFonts w:hint="eastAsia"/>
                              </w:rPr>
                              <w:t xml:space="preserve"> </w:t>
                            </w:r>
                            <w:r>
                              <w:t>札</w:t>
                            </w:r>
                            <w:r>
                              <w:rPr>
                                <w:rFonts w:hint="eastAsia"/>
                              </w:rPr>
                              <w:t xml:space="preserve"> 物 件 </w:t>
                            </w:r>
                            <w:r>
                              <w:t>を</w:t>
                            </w:r>
                            <w:r>
                              <w:rPr>
                                <w:rFonts w:hint="eastAsia"/>
                              </w:rPr>
                              <w:t xml:space="preserve"> 記 載 </w:t>
                            </w:r>
                            <w:r>
                              <w:t>す</w:t>
                            </w:r>
                            <w:r>
                              <w:rPr>
                                <w:rFonts w:hint="eastAsia"/>
                              </w:rPr>
                              <w:t xml:space="preserve"> </w:t>
                            </w:r>
                            <w:r>
                              <w:t>る。</w:t>
                            </w:r>
                            <w:r>
                              <w:rPr>
                                <w:rFonts w:hint="eastAsia"/>
                              </w:rPr>
                              <w:t xml:space="preserve"> 〕</w:t>
                            </w:r>
                          </w:p>
                        </w:txbxContent>
                      </v:textbox>
                    </v:shape>
                  </w:pict>
                </mc:Fallback>
              </mc:AlternateContent>
            </w:r>
          </w:p>
        </w:tc>
        <w:tc>
          <w:tcPr>
            <w:tcW w:w="1701" w:type="dxa"/>
            <w:vAlign w:val="center"/>
          </w:tcPr>
          <w:p w:rsidR="008B1C88" w:rsidRDefault="008B1C88">
            <w:pPr>
              <w:rPr>
                <w:rFonts w:hint="eastAsia"/>
              </w:rPr>
            </w:pPr>
          </w:p>
        </w:tc>
        <w:tc>
          <w:tcPr>
            <w:tcW w:w="2197" w:type="dxa"/>
            <w:vAlign w:val="center"/>
          </w:tcPr>
          <w:p w:rsidR="008B1C88" w:rsidRDefault="008B1C88" w:rsidP="002D45B0">
            <w:pPr>
              <w:jc w:val="right"/>
              <w:rPr>
                <w:rFonts w:hint="eastAsia"/>
              </w:rPr>
            </w:pPr>
            <w:r>
              <w:rPr>
                <w:rFonts w:hint="eastAsia"/>
              </w:rPr>
              <w:t>㎡</w:t>
            </w:r>
          </w:p>
        </w:tc>
        <w:tc>
          <w:tcPr>
            <w:tcW w:w="2197" w:type="dxa"/>
            <w:vAlign w:val="center"/>
          </w:tcPr>
          <w:p w:rsidR="008B1C88" w:rsidRDefault="008B1C88">
            <w:pPr>
              <w:jc w:val="right"/>
              <w:rPr>
                <w:rFonts w:hint="eastAsia"/>
              </w:rPr>
            </w:pPr>
            <w:r>
              <w:rPr>
                <w:rFonts w:hint="eastAsia"/>
              </w:rPr>
              <w:t>㎡</w:t>
            </w:r>
          </w:p>
        </w:tc>
      </w:tr>
    </w:tbl>
    <w:p w:rsidR="002D45B0" w:rsidRDefault="002D45B0">
      <w:pPr>
        <w:spacing w:line="310" w:lineRule="exact"/>
        <w:ind w:left="210" w:hanging="210"/>
      </w:pPr>
    </w:p>
    <w:p w:rsidR="009D5626" w:rsidRDefault="00EF1753">
      <w:pPr>
        <w:spacing w:line="310" w:lineRule="exact"/>
        <w:ind w:left="210" w:hanging="210"/>
      </w:pPr>
      <w:r>
        <w:rPr>
          <w:rFonts w:hint="eastAsia"/>
        </w:rPr>
        <w:t>（</w:t>
      </w:r>
      <w:r w:rsidR="009D5626">
        <w:rPr>
          <w:rFonts w:hint="eastAsia"/>
        </w:rPr>
        <w:t>売買代金</w:t>
      </w:r>
      <w:r>
        <w:rPr>
          <w:rFonts w:hint="eastAsia"/>
        </w:rPr>
        <w:t>）</w:t>
      </w:r>
    </w:p>
    <w:p w:rsidR="009D5626" w:rsidRDefault="009D5626">
      <w:pPr>
        <w:spacing w:line="310" w:lineRule="exact"/>
        <w:ind w:left="210" w:hanging="210"/>
      </w:pPr>
      <w:r>
        <w:rPr>
          <w:rFonts w:hint="eastAsia"/>
        </w:rPr>
        <w:t>第</w:t>
      </w:r>
      <w:r w:rsidR="000400E6">
        <w:rPr>
          <w:rFonts w:hint="eastAsia"/>
        </w:rPr>
        <w:t>３</w:t>
      </w:r>
      <w:r>
        <w:rPr>
          <w:rFonts w:hint="eastAsia"/>
        </w:rPr>
        <w:t>条　売買代金は、金</w:t>
      </w:r>
      <w:r w:rsidR="00753A1E">
        <w:rPr>
          <w:rFonts w:hint="eastAsia"/>
        </w:rPr>
        <w:t xml:space="preserve">　〔 落 札 金 額 〕　</w:t>
      </w:r>
      <w:r>
        <w:rPr>
          <w:rFonts w:hint="eastAsia"/>
        </w:rPr>
        <w:t>円とする。</w:t>
      </w:r>
    </w:p>
    <w:p w:rsidR="002D45B0" w:rsidRDefault="002D45B0">
      <w:pPr>
        <w:spacing w:line="310" w:lineRule="exact"/>
        <w:ind w:left="210" w:hanging="210"/>
        <w:rPr>
          <w:rFonts w:hint="eastAsia"/>
        </w:rPr>
      </w:pPr>
    </w:p>
    <w:p w:rsidR="00374EE8" w:rsidRDefault="00086DA5">
      <w:pPr>
        <w:spacing w:line="310" w:lineRule="exact"/>
        <w:ind w:left="210" w:hanging="210"/>
        <w:rPr>
          <w:rFonts w:hint="eastAsia"/>
        </w:rPr>
      </w:pPr>
      <w:r>
        <w:rPr>
          <w:rFonts w:hint="eastAsia"/>
        </w:rPr>
        <w:t>（契約保証金）</w:t>
      </w:r>
    </w:p>
    <w:p w:rsidR="00086DA5" w:rsidRDefault="00086DA5" w:rsidP="00500460">
      <w:pPr>
        <w:spacing w:line="310" w:lineRule="exact"/>
        <w:ind w:left="238" w:hanging="238"/>
      </w:pPr>
      <w:r>
        <w:rPr>
          <w:rFonts w:hint="eastAsia"/>
        </w:rPr>
        <w:t>第４条　乙は、本契約を締結しようとするとき、契約保証金として金〔 落札金額の１００分の１０以上（千円未満切り上げ）</w:t>
      </w:r>
      <w:r>
        <w:t xml:space="preserve"> </w:t>
      </w:r>
      <w:r>
        <w:rPr>
          <w:rFonts w:hint="eastAsia"/>
        </w:rPr>
        <w:t>〕円を甲に納付しなければならない。</w:t>
      </w:r>
    </w:p>
    <w:p w:rsidR="009D5626" w:rsidRDefault="000400E6">
      <w:pPr>
        <w:spacing w:line="310" w:lineRule="exact"/>
        <w:ind w:left="105" w:hanging="105"/>
      </w:pPr>
      <w:r>
        <w:rPr>
          <w:rFonts w:hint="eastAsia"/>
        </w:rPr>
        <w:t xml:space="preserve">２　</w:t>
      </w:r>
      <w:r w:rsidR="00086DA5">
        <w:rPr>
          <w:rFonts w:hint="eastAsia"/>
        </w:rPr>
        <w:t>前項の契約保証金のうち、</w:t>
      </w:r>
      <w:r w:rsidR="009D5626">
        <w:rPr>
          <w:rFonts w:hint="eastAsia"/>
        </w:rPr>
        <w:t>金</w:t>
      </w:r>
      <w:r w:rsidR="00086DA5">
        <w:rPr>
          <w:rFonts w:hint="eastAsia"/>
        </w:rPr>
        <w:t>〔 入札保証金額 〕</w:t>
      </w:r>
      <w:r w:rsidR="009D5626">
        <w:rPr>
          <w:rFonts w:hint="eastAsia"/>
        </w:rPr>
        <w:t>円</w:t>
      </w:r>
      <w:r w:rsidR="00086DA5">
        <w:rPr>
          <w:rFonts w:hint="eastAsia"/>
        </w:rPr>
        <w:t>は入札保証金より充当するものとする</w:t>
      </w:r>
      <w:r w:rsidR="009D5626">
        <w:rPr>
          <w:rFonts w:hint="eastAsia"/>
        </w:rPr>
        <w:t>。</w:t>
      </w:r>
    </w:p>
    <w:p w:rsidR="00086DA5" w:rsidRDefault="000400E6" w:rsidP="0073444F">
      <w:pPr>
        <w:spacing w:line="310" w:lineRule="exact"/>
        <w:ind w:left="204" w:hangingChars="100" w:hanging="204"/>
      </w:pPr>
      <w:r>
        <w:rPr>
          <w:rFonts w:hint="eastAsia"/>
        </w:rPr>
        <w:t xml:space="preserve">３　</w:t>
      </w:r>
      <w:r w:rsidR="00086DA5">
        <w:rPr>
          <w:rFonts w:hint="eastAsia"/>
        </w:rPr>
        <w:t>第１項の契約保証金は、第</w:t>
      </w:r>
      <w:r w:rsidR="00086DA5" w:rsidRPr="00C14711">
        <w:rPr>
          <w:rFonts w:hint="eastAsia"/>
        </w:rPr>
        <w:t>１</w:t>
      </w:r>
      <w:r w:rsidR="00C14711" w:rsidRPr="00C14711">
        <w:rPr>
          <w:rFonts w:hint="eastAsia"/>
        </w:rPr>
        <w:t>６</w:t>
      </w:r>
      <w:r w:rsidR="00086DA5" w:rsidRPr="00086DA5">
        <w:rPr>
          <w:rFonts w:hint="eastAsia"/>
        </w:rPr>
        <w:t>条</w:t>
      </w:r>
      <w:r w:rsidR="00744DB4">
        <w:rPr>
          <w:rFonts w:hint="eastAsia"/>
        </w:rPr>
        <w:t>に規定する</w:t>
      </w:r>
      <w:r w:rsidR="00086DA5">
        <w:rPr>
          <w:rFonts w:hint="eastAsia"/>
        </w:rPr>
        <w:t>損害賠償額の予定又はその一部と解釈しない。</w:t>
      </w:r>
    </w:p>
    <w:p w:rsidR="00086DA5" w:rsidRDefault="00086DA5" w:rsidP="0073444F">
      <w:pPr>
        <w:spacing w:line="310" w:lineRule="exact"/>
        <w:ind w:left="204" w:hangingChars="100" w:hanging="204"/>
      </w:pPr>
      <w:r>
        <w:rPr>
          <w:rFonts w:hint="eastAsia"/>
        </w:rPr>
        <w:t>４　第１項の契約保証金には利息を付さない。</w:t>
      </w:r>
    </w:p>
    <w:p w:rsidR="00086DA5" w:rsidRDefault="00744DB4" w:rsidP="0073444F">
      <w:pPr>
        <w:spacing w:line="310" w:lineRule="exact"/>
        <w:ind w:left="204" w:hangingChars="100" w:hanging="204"/>
      </w:pPr>
      <w:r>
        <w:rPr>
          <w:rFonts w:hint="eastAsia"/>
        </w:rPr>
        <w:t>５　甲は、乙が次条に規定する義務を履行したときは、第１項に規定する</w:t>
      </w:r>
      <w:r w:rsidR="00086DA5">
        <w:rPr>
          <w:rFonts w:hint="eastAsia"/>
        </w:rPr>
        <w:t>契約保証金を売買代金に充当するものとする。</w:t>
      </w:r>
    </w:p>
    <w:p w:rsidR="00086DA5" w:rsidRDefault="00744DB4" w:rsidP="0073444F">
      <w:pPr>
        <w:spacing w:line="310" w:lineRule="exact"/>
        <w:ind w:left="204" w:hangingChars="100" w:hanging="204"/>
      </w:pPr>
      <w:r>
        <w:rPr>
          <w:rFonts w:hint="eastAsia"/>
        </w:rPr>
        <w:t>６　甲は、乙が次条に規定する義務を履行しないときは、第１項に規定する</w:t>
      </w:r>
      <w:r w:rsidR="002A05B9">
        <w:rPr>
          <w:rFonts w:hint="eastAsia"/>
        </w:rPr>
        <w:t>契約保証金を市に帰属させることができる。</w:t>
      </w:r>
    </w:p>
    <w:p w:rsidR="003F167F" w:rsidRDefault="003F167F" w:rsidP="0073444F">
      <w:pPr>
        <w:spacing w:line="310" w:lineRule="exact"/>
        <w:ind w:left="204" w:hangingChars="100" w:hanging="204"/>
        <w:rPr>
          <w:rFonts w:hint="eastAsia"/>
        </w:rPr>
      </w:pPr>
    </w:p>
    <w:p w:rsidR="002A05B9" w:rsidRDefault="002A05B9" w:rsidP="0073444F">
      <w:pPr>
        <w:spacing w:line="310" w:lineRule="exact"/>
        <w:ind w:left="204" w:hangingChars="100" w:hanging="204"/>
        <w:rPr>
          <w:rFonts w:hint="eastAsia"/>
        </w:rPr>
      </w:pPr>
      <w:r>
        <w:rPr>
          <w:rFonts w:hint="eastAsia"/>
        </w:rPr>
        <w:t>（代金の支払い）</w:t>
      </w:r>
    </w:p>
    <w:p w:rsidR="009D5626" w:rsidRDefault="00744DB4" w:rsidP="0073444F">
      <w:pPr>
        <w:spacing w:line="310" w:lineRule="exact"/>
        <w:ind w:left="204" w:hangingChars="100" w:hanging="204"/>
      </w:pPr>
      <w:r>
        <w:rPr>
          <w:rFonts w:hint="eastAsia"/>
        </w:rPr>
        <w:t>第５条　乙は、売買代金のうち前条第１項に規定する</w:t>
      </w:r>
      <w:r w:rsidR="002A05B9">
        <w:rPr>
          <w:rFonts w:hint="eastAsia"/>
        </w:rPr>
        <w:t>契約保証金を除いた金〔落札金額から契約保証金を差し引いた金額〕円を、</w:t>
      </w:r>
      <w:r w:rsidR="009D5626">
        <w:rPr>
          <w:rFonts w:hint="eastAsia"/>
        </w:rPr>
        <w:t>甲の発行する納入通知書により、</w:t>
      </w:r>
      <w:r w:rsidR="00905024">
        <w:rPr>
          <w:rFonts w:hint="eastAsia"/>
        </w:rPr>
        <w:t>令和</w:t>
      </w:r>
      <w:r w:rsidR="002A05B9">
        <w:rPr>
          <w:rFonts w:hint="eastAsia"/>
        </w:rPr>
        <w:t xml:space="preserve">　　年　　月　　日までに</w:t>
      </w:r>
      <w:r w:rsidR="009D5626">
        <w:rPr>
          <w:rFonts w:hint="eastAsia"/>
        </w:rPr>
        <w:t>甲に支払わなければならない。</w:t>
      </w:r>
    </w:p>
    <w:p w:rsidR="003F167F" w:rsidRDefault="003F167F" w:rsidP="0073444F">
      <w:pPr>
        <w:spacing w:line="310" w:lineRule="exact"/>
        <w:ind w:left="204" w:hangingChars="100" w:hanging="204"/>
        <w:rPr>
          <w:rFonts w:hint="eastAsia"/>
        </w:rPr>
      </w:pPr>
    </w:p>
    <w:p w:rsidR="009D5626" w:rsidRDefault="00EF1753">
      <w:pPr>
        <w:spacing w:line="310" w:lineRule="exact"/>
        <w:ind w:left="210" w:hanging="210"/>
      </w:pPr>
      <w:r>
        <w:rPr>
          <w:rFonts w:hint="eastAsia"/>
        </w:rPr>
        <w:t>（</w:t>
      </w:r>
      <w:r w:rsidR="009D5626">
        <w:rPr>
          <w:rFonts w:hint="eastAsia"/>
        </w:rPr>
        <w:t>所有権の移転及び引渡し</w:t>
      </w:r>
      <w:r>
        <w:rPr>
          <w:rFonts w:hint="eastAsia"/>
        </w:rPr>
        <w:t>）</w:t>
      </w:r>
    </w:p>
    <w:p w:rsidR="009D5626" w:rsidRDefault="009D5626">
      <w:pPr>
        <w:spacing w:line="310" w:lineRule="exact"/>
        <w:ind w:left="210" w:hanging="210"/>
      </w:pPr>
      <w:r>
        <w:rPr>
          <w:rFonts w:hint="eastAsia"/>
        </w:rPr>
        <w:t>第</w:t>
      </w:r>
      <w:r w:rsidR="002A05B9">
        <w:rPr>
          <w:rFonts w:hint="eastAsia"/>
        </w:rPr>
        <w:t>６</w:t>
      </w:r>
      <w:r>
        <w:rPr>
          <w:rFonts w:hint="eastAsia"/>
        </w:rPr>
        <w:t>条　売買物件の所有権は、乙が売買代金を完納したときに乙に移転する。</w:t>
      </w:r>
    </w:p>
    <w:p w:rsidR="009D5626" w:rsidRDefault="000400E6">
      <w:pPr>
        <w:spacing w:line="310" w:lineRule="exact"/>
        <w:ind w:left="105" w:hanging="105"/>
      </w:pPr>
      <w:r>
        <w:rPr>
          <w:rFonts w:hint="eastAsia"/>
        </w:rPr>
        <w:t xml:space="preserve">２　</w:t>
      </w:r>
      <w:r w:rsidR="002A05B9">
        <w:rPr>
          <w:rFonts w:hint="eastAsia"/>
        </w:rPr>
        <w:t>甲は、</w:t>
      </w:r>
      <w:r w:rsidR="009D5626">
        <w:rPr>
          <w:rFonts w:hint="eastAsia"/>
        </w:rPr>
        <w:t>前項の</w:t>
      </w:r>
      <w:r w:rsidR="002A05B9">
        <w:rPr>
          <w:rFonts w:hint="eastAsia"/>
        </w:rPr>
        <w:t>規定により売買物件の所有権が乙に移転した時に、売買物件の引渡しがあったものとする。</w:t>
      </w:r>
    </w:p>
    <w:p w:rsidR="003F167F" w:rsidRDefault="003F167F">
      <w:pPr>
        <w:spacing w:line="310" w:lineRule="exact"/>
        <w:ind w:left="105" w:hanging="105"/>
        <w:rPr>
          <w:rFonts w:hint="eastAsia"/>
        </w:rPr>
      </w:pPr>
    </w:p>
    <w:p w:rsidR="009D5626" w:rsidRDefault="00EF1753">
      <w:pPr>
        <w:spacing w:line="310" w:lineRule="exact"/>
        <w:ind w:left="210" w:hanging="210"/>
      </w:pPr>
      <w:r>
        <w:rPr>
          <w:rFonts w:hint="eastAsia"/>
        </w:rPr>
        <w:t>（</w:t>
      </w:r>
      <w:r w:rsidR="009D5626">
        <w:rPr>
          <w:rFonts w:hint="eastAsia"/>
        </w:rPr>
        <w:t>所有権の移転登記</w:t>
      </w:r>
      <w:r>
        <w:rPr>
          <w:rFonts w:hint="eastAsia"/>
        </w:rPr>
        <w:t>）</w:t>
      </w:r>
    </w:p>
    <w:p w:rsidR="00D80273" w:rsidRDefault="009D5626">
      <w:pPr>
        <w:spacing w:line="310" w:lineRule="exact"/>
        <w:ind w:left="210" w:hanging="210"/>
      </w:pPr>
      <w:r>
        <w:rPr>
          <w:rFonts w:hint="eastAsia"/>
        </w:rPr>
        <w:t>第</w:t>
      </w:r>
      <w:r w:rsidR="002441B5">
        <w:rPr>
          <w:rFonts w:hint="eastAsia"/>
        </w:rPr>
        <w:t>７</w:t>
      </w:r>
      <w:r>
        <w:rPr>
          <w:rFonts w:hint="eastAsia"/>
        </w:rPr>
        <w:t xml:space="preserve">条　</w:t>
      </w:r>
      <w:r w:rsidR="00D80273">
        <w:rPr>
          <w:rFonts w:hint="eastAsia"/>
        </w:rPr>
        <w:t>乙は</w:t>
      </w:r>
      <w:r>
        <w:rPr>
          <w:rFonts w:hint="eastAsia"/>
        </w:rPr>
        <w:t>、前条の規定により売買物件の所有権が移転した</w:t>
      </w:r>
      <w:r w:rsidR="005A3A7B">
        <w:rPr>
          <w:rFonts w:hint="eastAsia"/>
        </w:rPr>
        <w:t>際</w:t>
      </w:r>
      <w:r>
        <w:rPr>
          <w:rFonts w:hint="eastAsia"/>
        </w:rPr>
        <w:t>に、</w:t>
      </w:r>
      <w:r w:rsidR="00D80273">
        <w:rPr>
          <w:rFonts w:hint="eastAsia"/>
        </w:rPr>
        <w:t>所有権移転登記請求書及び登録免許税相当額の現金領収証書を</w:t>
      </w:r>
      <w:r w:rsidR="00250417">
        <w:rPr>
          <w:rFonts w:hint="eastAsia"/>
        </w:rPr>
        <w:t>甲に提出しなければならない。</w:t>
      </w:r>
    </w:p>
    <w:p w:rsidR="009D5626" w:rsidRDefault="00250417">
      <w:pPr>
        <w:spacing w:line="310" w:lineRule="exact"/>
        <w:ind w:left="210" w:hanging="210"/>
      </w:pPr>
      <w:r>
        <w:rPr>
          <w:rFonts w:hint="eastAsia"/>
        </w:rPr>
        <w:t>２　甲は、</w:t>
      </w:r>
      <w:r w:rsidR="009D5626">
        <w:rPr>
          <w:rFonts w:hint="eastAsia"/>
        </w:rPr>
        <w:t>乙の請求により遅滞なく所有権移転登記を嘱託するものとする。</w:t>
      </w:r>
    </w:p>
    <w:p w:rsidR="009D5626" w:rsidRDefault="00250417">
      <w:pPr>
        <w:spacing w:line="310" w:lineRule="exact"/>
        <w:ind w:left="105" w:hanging="105"/>
      </w:pPr>
      <w:r>
        <w:rPr>
          <w:rFonts w:hint="eastAsia"/>
        </w:rPr>
        <w:t>３</w:t>
      </w:r>
      <w:r w:rsidR="000400E6">
        <w:rPr>
          <w:rFonts w:hint="eastAsia"/>
        </w:rPr>
        <w:t xml:space="preserve">　</w:t>
      </w:r>
      <w:r w:rsidR="009D5626">
        <w:rPr>
          <w:rFonts w:hint="eastAsia"/>
        </w:rPr>
        <w:t>前項の登記に要する費用は、乙の負担とする。</w:t>
      </w:r>
    </w:p>
    <w:p w:rsidR="009D5626" w:rsidRDefault="00EF1753">
      <w:pPr>
        <w:spacing w:line="310" w:lineRule="exact"/>
        <w:ind w:left="210" w:hanging="210"/>
      </w:pPr>
      <w:r>
        <w:rPr>
          <w:rFonts w:hint="eastAsia"/>
        </w:rPr>
        <w:t>（</w:t>
      </w:r>
      <w:r w:rsidR="009D5626">
        <w:rPr>
          <w:rFonts w:hint="eastAsia"/>
        </w:rPr>
        <w:t>危険負担</w:t>
      </w:r>
      <w:r>
        <w:rPr>
          <w:rFonts w:hint="eastAsia"/>
        </w:rPr>
        <w:t>）</w:t>
      </w:r>
    </w:p>
    <w:p w:rsidR="009D5626" w:rsidRDefault="009D5626">
      <w:pPr>
        <w:spacing w:line="310" w:lineRule="exact"/>
        <w:ind w:left="210" w:hanging="210"/>
      </w:pPr>
      <w:r>
        <w:rPr>
          <w:rFonts w:hint="eastAsia"/>
        </w:rPr>
        <w:t>第</w:t>
      </w:r>
      <w:r w:rsidR="005A3A7B">
        <w:rPr>
          <w:rFonts w:hint="eastAsia"/>
        </w:rPr>
        <w:t>８</w:t>
      </w:r>
      <w:r>
        <w:rPr>
          <w:rFonts w:hint="eastAsia"/>
        </w:rPr>
        <w:t>条　乙は、</w:t>
      </w:r>
      <w:r w:rsidR="005A3A7B">
        <w:rPr>
          <w:rFonts w:hint="eastAsia"/>
        </w:rPr>
        <w:t>本</w:t>
      </w:r>
      <w:r>
        <w:rPr>
          <w:rFonts w:hint="eastAsia"/>
        </w:rPr>
        <w:t>契約締結の時から売買物件の引渡しの時までにおいて、</w:t>
      </w:r>
      <w:r w:rsidR="005A3A7B">
        <w:rPr>
          <w:rFonts w:hint="eastAsia"/>
        </w:rPr>
        <w:t>当該物件が、甲の責</w:t>
      </w:r>
      <w:r>
        <w:rPr>
          <w:rFonts w:hint="eastAsia"/>
        </w:rPr>
        <w:t>に帰すことのできない事由により滅失又はき損した場合</w:t>
      </w:r>
      <w:r w:rsidR="005A3A7B">
        <w:rPr>
          <w:rFonts w:hint="eastAsia"/>
        </w:rPr>
        <w:t>に</w:t>
      </w:r>
      <w:r>
        <w:rPr>
          <w:rFonts w:hint="eastAsia"/>
        </w:rPr>
        <w:t>は、甲に対して売買代金の減免を請求することができない。</w:t>
      </w:r>
    </w:p>
    <w:p w:rsidR="003F167F" w:rsidRDefault="003F167F">
      <w:pPr>
        <w:spacing w:line="310" w:lineRule="exact"/>
        <w:ind w:left="210" w:hanging="210"/>
        <w:rPr>
          <w:rFonts w:hint="eastAsia"/>
        </w:rPr>
      </w:pPr>
    </w:p>
    <w:p w:rsidR="009D5626" w:rsidRDefault="00EF1753">
      <w:pPr>
        <w:spacing w:line="310" w:lineRule="exact"/>
        <w:ind w:left="210" w:hanging="210"/>
      </w:pPr>
      <w:r>
        <w:rPr>
          <w:rFonts w:hint="eastAsia"/>
        </w:rPr>
        <w:t>（</w:t>
      </w:r>
      <w:r w:rsidR="00601BB5">
        <w:rPr>
          <w:rFonts w:hint="eastAsia"/>
        </w:rPr>
        <w:t>契約不適合</w:t>
      </w:r>
      <w:r w:rsidR="009D5626">
        <w:rPr>
          <w:rFonts w:hint="eastAsia"/>
        </w:rPr>
        <w:t>責任</w:t>
      </w:r>
      <w:r>
        <w:rPr>
          <w:rFonts w:hint="eastAsia"/>
        </w:rPr>
        <w:t>）</w:t>
      </w:r>
    </w:p>
    <w:p w:rsidR="003F167F" w:rsidRDefault="009D5626">
      <w:pPr>
        <w:spacing w:line="310" w:lineRule="exact"/>
        <w:ind w:left="210" w:hanging="210"/>
      </w:pPr>
      <w:r>
        <w:rPr>
          <w:rFonts w:hint="eastAsia"/>
        </w:rPr>
        <w:t>第</w:t>
      </w:r>
      <w:r w:rsidR="003308A9">
        <w:rPr>
          <w:rFonts w:hint="eastAsia"/>
        </w:rPr>
        <w:t>９</w:t>
      </w:r>
      <w:r>
        <w:rPr>
          <w:rFonts w:hint="eastAsia"/>
        </w:rPr>
        <w:t xml:space="preserve">条　</w:t>
      </w:r>
      <w:r w:rsidR="00601BB5">
        <w:rPr>
          <w:rFonts w:hint="eastAsia"/>
        </w:rPr>
        <w:t>甲は</w:t>
      </w:r>
      <w:r w:rsidR="00923706">
        <w:rPr>
          <w:rFonts w:hint="eastAsia"/>
        </w:rPr>
        <w:t>乙</w:t>
      </w:r>
      <w:r w:rsidR="00601BB5">
        <w:rPr>
          <w:rFonts w:hint="eastAsia"/>
        </w:rPr>
        <w:t>に対し</w:t>
      </w:r>
      <w:r w:rsidR="00923706">
        <w:rPr>
          <w:rFonts w:hint="eastAsia"/>
        </w:rPr>
        <w:t>、売買物件に数量の不足</w:t>
      </w:r>
      <w:r w:rsidR="00601BB5">
        <w:rPr>
          <w:rFonts w:hint="eastAsia"/>
        </w:rPr>
        <w:t>等を含む一切の契約不適合責任を負わないものとし、乙は甲に対し、売買物件が契約に不適合であることを理由として売買代金の減額、追完、解除又は</w:t>
      </w:r>
      <w:r w:rsidR="00923706">
        <w:rPr>
          <w:rFonts w:hint="eastAsia"/>
        </w:rPr>
        <w:t>損害賠償請求をすることができない。</w:t>
      </w:r>
    </w:p>
    <w:p w:rsidR="00923706" w:rsidRPr="00601BB5" w:rsidRDefault="00923706">
      <w:pPr>
        <w:spacing w:line="310" w:lineRule="exact"/>
        <w:ind w:left="210" w:hanging="210"/>
        <w:rPr>
          <w:rFonts w:hint="eastAsia"/>
        </w:rPr>
      </w:pPr>
    </w:p>
    <w:p w:rsidR="009D5626" w:rsidRDefault="00EF1753">
      <w:pPr>
        <w:spacing w:line="310" w:lineRule="exact"/>
        <w:ind w:left="210" w:hanging="210"/>
        <w:rPr>
          <w:rFonts w:hint="eastAsia"/>
        </w:rPr>
      </w:pPr>
      <w:r>
        <w:rPr>
          <w:rFonts w:hint="eastAsia"/>
        </w:rPr>
        <w:t>（</w:t>
      </w:r>
      <w:r w:rsidR="009D5626">
        <w:rPr>
          <w:rFonts w:hint="eastAsia"/>
        </w:rPr>
        <w:t>用途制限等</w:t>
      </w:r>
      <w:r>
        <w:rPr>
          <w:rFonts w:hint="eastAsia"/>
        </w:rPr>
        <w:t>）</w:t>
      </w:r>
    </w:p>
    <w:p w:rsidR="009D5626" w:rsidRDefault="009D5626">
      <w:pPr>
        <w:spacing w:line="310" w:lineRule="exact"/>
        <w:ind w:left="210" w:hanging="210"/>
      </w:pPr>
      <w:r>
        <w:rPr>
          <w:rFonts w:hint="eastAsia"/>
        </w:rPr>
        <w:t>第</w:t>
      </w:r>
      <w:r w:rsidR="00671B25">
        <w:rPr>
          <w:rFonts w:hint="eastAsia"/>
        </w:rPr>
        <w:t>10</w:t>
      </w:r>
      <w:r w:rsidR="007D6286">
        <w:rPr>
          <w:rFonts w:hint="eastAsia"/>
        </w:rPr>
        <w:t>条　乙は、</w:t>
      </w:r>
      <w:r>
        <w:rPr>
          <w:rFonts w:hint="eastAsia"/>
        </w:rPr>
        <w:t>売買物件を風俗営業等の規制及び業務の適正化等に関する法律第</w:t>
      </w:r>
      <w:r w:rsidR="00EF1753">
        <w:rPr>
          <w:rFonts w:hint="eastAsia"/>
        </w:rPr>
        <w:t>２</w:t>
      </w:r>
      <w:r>
        <w:rPr>
          <w:rFonts w:hint="eastAsia"/>
        </w:rPr>
        <w:t>条第</w:t>
      </w:r>
      <w:r w:rsidR="00EF1753">
        <w:rPr>
          <w:rFonts w:hint="eastAsia"/>
        </w:rPr>
        <w:t>１</w:t>
      </w:r>
      <w:r>
        <w:rPr>
          <w:rFonts w:hint="eastAsia"/>
        </w:rPr>
        <w:t>項に規定する風俗営業、同条第</w:t>
      </w:r>
      <w:r w:rsidR="00671B25">
        <w:rPr>
          <w:rFonts w:hint="eastAsia"/>
        </w:rPr>
        <w:t>５</w:t>
      </w:r>
      <w:r>
        <w:rPr>
          <w:rFonts w:hint="eastAsia"/>
        </w:rPr>
        <w:t>項に規定する性風俗関連特殊営業その他これらに類する業の用に供してはならない。</w:t>
      </w:r>
    </w:p>
    <w:p w:rsidR="009D5626" w:rsidRDefault="000400E6">
      <w:pPr>
        <w:spacing w:line="310" w:lineRule="exact"/>
        <w:ind w:left="105" w:hanging="105"/>
      </w:pPr>
      <w:r>
        <w:rPr>
          <w:rFonts w:hint="eastAsia"/>
        </w:rPr>
        <w:t xml:space="preserve">２　</w:t>
      </w:r>
      <w:r w:rsidR="009D5626">
        <w:rPr>
          <w:rFonts w:hint="eastAsia"/>
        </w:rPr>
        <w:t>乙は、売買物件を暴力団関係施設その他周辺の住民に著しく不安を与える施設の用に供してはならない。</w:t>
      </w:r>
    </w:p>
    <w:p w:rsidR="009D5626" w:rsidRDefault="000400E6">
      <w:pPr>
        <w:spacing w:line="310" w:lineRule="exact"/>
        <w:ind w:left="105" w:hanging="105"/>
      </w:pPr>
      <w:r>
        <w:rPr>
          <w:rFonts w:hint="eastAsia"/>
        </w:rPr>
        <w:t xml:space="preserve">３　</w:t>
      </w:r>
      <w:r w:rsidR="00671B25">
        <w:rPr>
          <w:rFonts w:hint="eastAsia"/>
        </w:rPr>
        <w:t>乙は、売買物件の全部又は一部を</w:t>
      </w:r>
      <w:r w:rsidR="009D5626">
        <w:rPr>
          <w:rFonts w:hint="eastAsia"/>
        </w:rPr>
        <w:t>第三者に所有権移転するときは、前各項の条件を付さなければならない。</w:t>
      </w:r>
    </w:p>
    <w:p w:rsidR="003F167F" w:rsidRDefault="003F167F">
      <w:pPr>
        <w:spacing w:line="310" w:lineRule="exact"/>
        <w:ind w:left="105" w:hanging="105"/>
        <w:rPr>
          <w:rFonts w:hint="eastAsia"/>
        </w:rPr>
      </w:pPr>
    </w:p>
    <w:p w:rsidR="009D5626" w:rsidRDefault="00EF1753">
      <w:pPr>
        <w:spacing w:line="310" w:lineRule="exact"/>
        <w:ind w:left="210" w:hanging="210"/>
      </w:pPr>
      <w:r>
        <w:rPr>
          <w:rFonts w:hint="eastAsia"/>
        </w:rPr>
        <w:t>（</w:t>
      </w:r>
      <w:r w:rsidR="009D5626">
        <w:rPr>
          <w:rFonts w:hint="eastAsia"/>
        </w:rPr>
        <w:t>実地調査等</w:t>
      </w:r>
      <w:r>
        <w:rPr>
          <w:rFonts w:hint="eastAsia"/>
        </w:rPr>
        <w:t>）</w:t>
      </w:r>
    </w:p>
    <w:p w:rsidR="009D5626" w:rsidRDefault="009D5626">
      <w:pPr>
        <w:spacing w:line="310" w:lineRule="exact"/>
        <w:ind w:left="210" w:hanging="210"/>
      </w:pPr>
      <w:r>
        <w:rPr>
          <w:rFonts w:hint="eastAsia"/>
        </w:rPr>
        <w:t>第</w:t>
      </w:r>
      <w:r w:rsidR="00671B25">
        <w:rPr>
          <w:rFonts w:hint="eastAsia"/>
        </w:rPr>
        <w:t>11</w:t>
      </w:r>
      <w:r>
        <w:rPr>
          <w:rFonts w:hint="eastAsia"/>
        </w:rPr>
        <w:t>条　甲は、前条に規定する</w:t>
      </w:r>
      <w:r w:rsidR="00671B25">
        <w:rPr>
          <w:rFonts w:hint="eastAsia"/>
        </w:rPr>
        <w:t>用途制限等の履行状況を確認するために必要と認めるときは、随時実地</w:t>
      </w:r>
      <w:r>
        <w:rPr>
          <w:rFonts w:hint="eastAsia"/>
        </w:rPr>
        <w:t>調査し、又は乙に対し報告を求めることができる。この場合において、乙は調査を拒み、妨げ、若しくは報告を怠ってはならない。</w:t>
      </w:r>
    </w:p>
    <w:p w:rsidR="003F167F" w:rsidRDefault="003F167F">
      <w:pPr>
        <w:spacing w:line="310" w:lineRule="exact"/>
        <w:ind w:left="210" w:hanging="210"/>
        <w:rPr>
          <w:rFonts w:hint="eastAsia"/>
        </w:rPr>
      </w:pPr>
    </w:p>
    <w:p w:rsidR="009D5626" w:rsidRDefault="00EF1753">
      <w:pPr>
        <w:spacing w:line="310" w:lineRule="exact"/>
        <w:ind w:left="210" w:hanging="210"/>
      </w:pPr>
      <w:r>
        <w:rPr>
          <w:rFonts w:hint="eastAsia"/>
        </w:rPr>
        <w:t>（</w:t>
      </w:r>
      <w:r w:rsidR="009D5626">
        <w:rPr>
          <w:rFonts w:hint="eastAsia"/>
        </w:rPr>
        <w:t>違約金</w:t>
      </w:r>
      <w:r>
        <w:rPr>
          <w:rFonts w:hint="eastAsia"/>
        </w:rPr>
        <w:t>）</w:t>
      </w:r>
    </w:p>
    <w:p w:rsidR="009D5626" w:rsidRDefault="009D5626">
      <w:pPr>
        <w:spacing w:line="310" w:lineRule="exact"/>
        <w:ind w:left="210" w:hanging="210"/>
      </w:pPr>
      <w:r>
        <w:rPr>
          <w:rFonts w:hint="eastAsia"/>
        </w:rPr>
        <w:t>第</w:t>
      </w:r>
      <w:r w:rsidR="00671B25">
        <w:t>1</w:t>
      </w:r>
      <w:r w:rsidR="00671B25">
        <w:rPr>
          <w:rFonts w:hint="eastAsia"/>
        </w:rPr>
        <w:t>2</w:t>
      </w:r>
      <w:r>
        <w:rPr>
          <w:rFonts w:hint="eastAsia"/>
        </w:rPr>
        <w:t>条　乙は、第</w:t>
      </w:r>
      <w:r w:rsidR="00824B14">
        <w:rPr>
          <w:rFonts w:hint="eastAsia"/>
        </w:rPr>
        <w:t>１０</w:t>
      </w:r>
      <w:r>
        <w:rPr>
          <w:rFonts w:hint="eastAsia"/>
        </w:rPr>
        <w:t>条の規定に違反したときは、違約金として売買代金の</w:t>
      </w:r>
      <w:r w:rsidR="00EF1753">
        <w:rPr>
          <w:rFonts w:hint="eastAsia"/>
        </w:rPr>
        <w:t>１００</w:t>
      </w:r>
      <w:r>
        <w:rPr>
          <w:rFonts w:hint="eastAsia"/>
        </w:rPr>
        <w:t>分の</w:t>
      </w:r>
      <w:r w:rsidR="00EF1753">
        <w:rPr>
          <w:rFonts w:hint="eastAsia"/>
        </w:rPr>
        <w:t>３０</w:t>
      </w:r>
      <w:r>
        <w:rPr>
          <w:rFonts w:hint="eastAsia"/>
        </w:rPr>
        <w:t>の金額を甲に支払わなければならない。</w:t>
      </w:r>
    </w:p>
    <w:p w:rsidR="009D5626" w:rsidRDefault="000400E6" w:rsidP="0073444F">
      <w:pPr>
        <w:spacing w:line="310" w:lineRule="exact"/>
        <w:ind w:left="204" w:hangingChars="100" w:hanging="204"/>
      </w:pPr>
      <w:r>
        <w:rPr>
          <w:rFonts w:hint="eastAsia"/>
        </w:rPr>
        <w:t xml:space="preserve">２　</w:t>
      </w:r>
      <w:r w:rsidR="009D5626">
        <w:rPr>
          <w:rFonts w:hint="eastAsia"/>
        </w:rPr>
        <w:t>乙は、第</w:t>
      </w:r>
      <w:r w:rsidR="00824B14">
        <w:rPr>
          <w:rFonts w:hint="eastAsia"/>
        </w:rPr>
        <w:t>１１</w:t>
      </w:r>
      <w:r w:rsidR="009D5626">
        <w:rPr>
          <w:rFonts w:hint="eastAsia"/>
        </w:rPr>
        <w:t>条の規定に違反したときは、違約金として売買代金の</w:t>
      </w:r>
      <w:r w:rsidR="00EF1753">
        <w:rPr>
          <w:rFonts w:hint="eastAsia"/>
        </w:rPr>
        <w:t>１００</w:t>
      </w:r>
      <w:r w:rsidR="009D5626">
        <w:rPr>
          <w:rFonts w:hint="eastAsia"/>
        </w:rPr>
        <w:t>分の</w:t>
      </w:r>
      <w:r w:rsidR="00EF1753">
        <w:rPr>
          <w:rFonts w:hint="eastAsia"/>
        </w:rPr>
        <w:t>１０</w:t>
      </w:r>
      <w:r w:rsidR="009D5626">
        <w:rPr>
          <w:rFonts w:hint="eastAsia"/>
        </w:rPr>
        <w:t>の金額を甲に支払わなければならない。</w:t>
      </w:r>
    </w:p>
    <w:p w:rsidR="009D5626" w:rsidRDefault="000400E6">
      <w:pPr>
        <w:spacing w:line="310" w:lineRule="exact"/>
        <w:ind w:left="105" w:hanging="105"/>
      </w:pPr>
      <w:r>
        <w:rPr>
          <w:rFonts w:hint="eastAsia"/>
        </w:rPr>
        <w:t xml:space="preserve">３　</w:t>
      </w:r>
      <w:r w:rsidR="009D5626">
        <w:rPr>
          <w:rFonts w:hint="eastAsia"/>
        </w:rPr>
        <w:t>前各項の違約金は、第</w:t>
      </w:r>
      <w:r w:rsidR="00824B14" w:rsidRPr="00C14711">
        <w:rPr>
          <w:rFonts w:hint="eastAsia"/>
        </w:rPr>
        <w:t>１</w:t>
      </w:r>
      <w:r w:rsidR="00C14711" w:rsidRPr="00C14711">
        <w:rPr>
          <w:rFonts w:hint="eastAsia"/>
        </w:rPr>
        <w:t>６</w:t>
      </w:r>
      <w:r w:rsidR="009D5626">
        <w:rPr>
          <w:rFonts w:hint="eastAsia"/>
        </w:rPr>
        <w:t>条に規定する損害賠償額の予定又はその一部と解釈しない。</w:t>
      </w:r>
    </w:p>
    <w:p w:rsidR="003F167F" w:rsidRDefault="003F167F">
      <w:pPr>
        <w:spacing w:line="310" w:lineRule="exact"/>
        <w:ind w:left="105" w:hanging="105"/>
        <w:rPr>
          <w:rFonts w:hint="eastAsia"/>
        </w:rPr>
      </w:pPr>
    </w:p>
    <w:p w:rsidR="009D5626" w:rsidRDefault="00EF1753">
      <w:pPr>
        <w:spacing w:line="310" w:lineRule="exact"/>
        <w:ind w:left="210" w:hanging="210"/>
      </w:pPr>
      <w:r>
        <w:rPr>
          <w:rFonts w:hint="eastAsia"/>
        </w:rPr>
        <w:t>（</w:t>
      </w:r>
      <w:r w:rsidR="009D5626">
        <w:rPr>
          <w:rFonts w:hint="eastAsia"/>
        </w:rPr>
        <w:t>契約の解除</w:t>
      </w:r>
      <w:r>
        <w:rPr>
          <w:rFonts w:hint="eastAsia"/>
        </w:rPr>
        <w:t>）</w:t>
      </w:r>
    </w:p>
    <w:p w:rsidR="009D5626" w:rsidRDefault="009D5626">
      <w:pPr>
        <w:spacing w:line="310" w:lineRule="exact"/>
        <w:ind w:left="210" w:hanging="210"/>
      </w:pPr>
      <w:r>
        <w:rPr>
          <w:rFonts w:hint="eastAsia"/>
        </w:rPr>
        <w:t>第</w:t>
      </w:r>
      <w:r w:rsidR="00824B14">
        <w:t>1</w:t>
      </w:r>
      <w:r w:rsidR="00824B14">
        <w:rPr>
          <w:rFonts w:hint="eastAsia"/>
        </w:rPr>
        <w:t>3</w:t>
      </w:r>
      <w:r>
        <w:rPr>
          <w:rFonts w:hint="eastAsia"/>
        </w:rPr>
        <w:t>条　甲は、乙が</w:t>
      </w:r>
      <w:r w:rsidR="007B77B3">
        <w:rPr>
          <w:rFonts w:hint="eastAsia"/>
        </w:rPr>
        <w:t>本</w:t>
      </w:r>
      <w:r>
        <w:rPr>
          <w:rFonts w:hint="eastAsia"/>
        </w:rPr>
        <w:t>契約に</w:t>
      </w:r>
      <w:r w:rsidR="00744DB4">
        <w:rPr>
          <w:rFonts w:hint="eastAsia"/>
        </w:rPr>
        <w:t>規定する</w:t>
      </w:r>
      <w:r>
        <w:rPr>
          <w:rFonts w:hint="eastAsia"/>
        </w:rPr>
        <w:t>義務を履行しないときは、</w:t>
      </w:r>
      <w:r w:rsidR="007B77B3">
        <w:rPr>
          <w:rFonts w:hint="eastAsia"/>
        </w:rPr>
        <w:t>本</w:t>
      </w:r>
      <w:r>
        <w:rPr>
          <w:rFonts w:hint="eastAsia"/>
        </w:rPr>
        <w:t>契約を解除することができる。</w:t>
      </w:r>
    </w:p>
    <w:p w:rsidR="007B77B3" w:rsidRDefault="007B77B3">
      <w:pPr>
        <w:spacing w:line="310" w:lineRule="exact"/>
        <w:ind w:left="210" w:hanging="210"/>
      </w:pPr>
      <w:r>
        <w:rPr>
          <w:rFonts w:hint="eastAsia"/>
        </w:rPr>
        <w:t>２　甲は、乙が第</w:t>
      </w:r>
      <w:r w:rsidR="00824B14">
        <w:rPr>
          <w:rFonts w:hint="eastAsia"/>
        </w:rPr>
        <w:t>１０</w:t>
      </w:r>
      <w:r w:rsidR="00744DB4">
        <w:rPr>
          <w:rFonts w:hint="eastAsia"/>
        </w:rPr>
        <w:t>条に規定する</w:t>
      </w:r>
      <w:r>
        <w:rPr>
          <w:rFonts w:hint="eastAsia"/>
        </w:rPr>
        <w:t>義務に違反したとき、又は次の各号の一に該当していると認められるときは、前項の規定にかかわらず、何らの催告を要せず、本契約を解除することができる。</w:t>
      </w:r>
    </w:p>
    <w:p w:rsidR="007B77B3" w:rsidRPr="00824B14" w:rsidRDefault="00824B14" w:rsidP="00FE09A2">
      <w:pPr>
        <w:spacing w:line="310" w:lineRule="exact"/>
        <w:ind w:left="424" w:hangingChars="208" w:hanging="424"/>
      </w:pPr>
      <w:r>
        <w:rPr>
          <w:rFonts w:hint="eastAsia"/>
        </w:rPr>
        <w:t xml:space="preserve">　</w:t>
      </w:r>
      <w:r w:rsidR="00FE09A2">
        <w:rPr>
          <w:rFonts w:hint="eastAsia"/>
        </w:rPr>
        <w:t xml:space="preserve">(1)　</w:t>
      </w:r>
      <w:r>
        <w:rPr>
          <w:rFonts w:hint="eastAsia"/>
        </w:rPr>
        <w:t>法人等（個人、法人又は団体をいう。）の役員等（個人である場合はその者、法人である場合は役員又は支店</w:t>
      </w:r>
      <w:r w:rsidR="00FE09A2">
        <w:rPr>
          <w:rFonts w:hint="eastAsia"/>
        </w:rPr>
        <w:t>若しくは営業所の代表者、団体である場合は代表者、理事等、その他経営に実質的に関与している者をいう。以下「役員等」という。</w:t>
      </w:r>
      <w:r>
        <w:rPr>
          <w:rFonts w:hint="eastAsia"/>
        </w:rPr>
        <w:t>）</w:t>
      </w:r>
      <w:r w:rsidR="00FE09A2">
        <w:rPr>
          <w:rFonts w:hint="eastAsia"/>
        </w:rPr>
        <w:t>が、暴力団又は暴力団員による不当な行為の防止等に関する法律第２条第６号に規定する暴力団員（以下「暴力団員」という。）であるとき</w:t>
      </w:r>
    </w:p>
    <w:p w:rsidR="007B77B3" w:rsidRDefault="00FE09A2" w:rsidP="00FE09A2">
      <w:pPr>
        <w:spacing w:line="310" w:lineRule="exact"/>
        <w:ind w:left="424" w:hangingChars="208" w:hanging="424"/>
      </w:pPr>
      <w:r>
        <w:rPr>
          <w:rFonts w:hint="eastAsia"/>
        </w:rPr>
        <w:t xml:space="preserve">　(2)　役員等が、自己、自社若しくは第三者の不正の利益を図る目的、又は第三者に損害を加える目的をもって、暴力団又は暴力団員を利用するなどしているとき</w:t>
      </w:r>
    </w:p>
    <w:p w:rsidR="00FE09A2" w:rsidRDefault="00FE09A2" w:rsidP="00FE09A2">
      <w:pPr>
        <w:spacing w:line="310" w:lineRule="exact"/>
        <w:ind w:left="424" w:hangingChars="208" w:hanging="424"/>
      </w:pPr>
      <w:r>
        <w:rPr>
          <w:rFonts w:hint="eastAsia"/>
        </w:rPr>
        <w:t xml:space="preserve">　(3)　役員等が、暴力団又は暴力団員に対して、資金等を供給し、又は便宜を供与するなど直接的あるいは積極的に暴力団の維持、運営に協力し、若しくは関与しているとき</w:t>
      </w:r>
    </w:p>
    <w:p w:rsidR="00994665" w:rsidRDefault="00994665" w:rsidP="00FE09A2">
      <w:pPr>
        <w:spacing w:line="310" w:lineRule="exact"/>
        <w:ind w:left="424" w:hangingChars="208" w:hanging="424"/>
      </w:pPr>
      <w:r>
        <w:rPr>
          <w:rFonts w:hint="eastAsia"/>
        </w:rPr>
        <w:t xml:space="preserve">　(4)　役員等が、暴力団又は暴力団員であることを知りながらこれを不当に利用するなどしているとき</w:t>
      </w:r>
    </w:p>
    <w:p w:rsidR="00994665" w:rsidRDefault="00994665" w:rsidP="00FE09A2">
      <w:pPr>
        <w:spacing w:line="310" w:lineRule="exact"/>
        <w:ind w:left="424" w:hangingChars="208" w:hanging="424"/>
      </w:pPr>
      <w:r>
        <w:rPr>
          <w:rFonts w:hint="eastAsia"/>
        </w:rPr>
        <w:t xml:space="preserve">　(5)　役員等が、暴力団又は暴力団員と社会的に非難されるべき関係を有しているとき</w:t>
      </w:r>
    </w:p>
    <w:p w:rsidR="00994665" w:rsidRDefault="00994665" w:rsidP="00FE09A2">
      <w:pPr>
        <w:spacing w:line="310" w:lineRule="exact"/>
        <w:ind w:left="424" w:hangingChars="208" w:hanging="424"/>
      </w:pPr>
      <w:r>
        <w:rPr>
          <w:rFonts w:hint="eastAsia"/>
        </w:rPr>
        <w:t>３　甲は、前項の規定により本契約を解除した場合は、これにより乙に生じた損害について、何らの賠償ないし補償することは要しない。</w:t>
      </w:r>
    </w:p>
    <w:p w:rsidR="00994665" w:rsidRDefault="00994665" w:rsidP="00FE09A2">
      <w:pPr>
        <w:spacing w:line="310" w:lineRule="exact"/>
        <w:ind w:left="424" w:hangingChars="208" w:hanging="424"/>
      </w:pPr>
      <w:r>
        <w:rPr>
          <w:rFonts w:hint="eastAsia"/>
        </w:rPr>
        <w:t>４　乙は、甲が第２項の規定により本契約を解除した場合において、甲に損害が生じたときは、その損害を賠償するものとする。</w:t>
      </w:r>
    </w:p>
    <w:p w:rsidR="00923706" w:rsidRDefault="00923706" w:rsidP="00FE09A2">
      <w:pPr>
        <w:spacing w:line="310" w:lineRule="exact"/>
        <w:ind w:left="424" w:hangingChars="208" w:hanging="424"/>
        <w:rPr>
          <w:rFonts w:hint="eastAsia"/>
        </w:rPr>
      </w:pPr>
    </w:p>
    <w:p w:rsidR="009D5626" w:rsidRDefault="00EF1753">
      <w:pPr>
        <w:spacing w:line="310" w:lineRule="exact"/>
        <w:ind w:left="210" w:hanging="210"/>
      </w:pPr>
      <w:r>
        <w:rPr>
          <w:rFonts w:hint="eastAsia"/>
        </w:rPr>
        <w:t>（</w:t>
      </w:r>
      <w:r w:rsidR="009D5626">
        <w:rPr>
          <w:rFonts w:hint="eastAsia"/>
        </w:rPr>
        <w:t>返還金</w:t>
      </w:r>
      <w:r w:rsidR="0078260B">
        <w:rPr>
          <w:rFonts w:hint="eastAsia"/>
        </w:rPr>
        <w:t>等</w:t>
      </w:r>
      <w:r>
        <w:rPr>
          <w:rFonts w:hint="eastAsia"/>
        </w:rPr>
        <w:t>）</w:t>
      </w:r>
    </w:p>
    <w:p w:rsidR="009D5626" w:rsidRDefault="009D5626">
      <w:pPr>
        <w:spacing w:line="310" w:lineRule="exact"/>
        <w:ind w:left="210" w:hanging="210"/>
      </w:pPr>
      <w:r>
        <w:rPr>
          <w:rFonts w:hint="eastAsia"/>
        </w:rPr>
        <w:t>第</w:t>
      </w:r>
      <w:r w:rsidR="00C14711">
        <w:t>1</w:t>
      </w:r>
      <w:r w:rsidR="00C14711">
        <w:rPr>
          <w:rFonts w:hint="eastAsia"/>
        </w:rPr>
        <w:t>4</w:t>
      </w:r>
      <w:r>
        <w:rPr>
          <w:rFonts w:hint="eastAsia"/>
        </w:rPr>
        <w:t>条　甲は、前条に規定する解除権を行使したときは、乙が支払った売買代金を返還する。ただし、当該返還金には利息を付さない。</w:t>
      </w:r>
    </w:p>
    <w:p w:rsidR="009D5626" w:rsidRDefault="000400E6">
      <w:pPr>
        <w:spacing w:line="310" w:lineRule="exact"/>
        <w:ind w:left="105" w:hanging="105"/>
      </w:pPr>
      <w:r>
        <w:rPr>
          <w:rFonts w:hint="eastAsia"/>
        </w:rPr>
        <w:t xml:space="preserve">２　</w:t>
      </w:r>
      <w:r w:rsidR="009D5626">
        <w:rPr>
          <w:rFonts w:hint="eastAsia"/>
        </w:rPr>
        <w:t>甲</w:t>
      </w:r>
      <w:r w:rsidR="00C14711">
        <w:rPr>
          <w:rFonts w:hint="eastAsia"/>
        </w:rPr>
        <w:t>は、解除権を行使したときは、乙の</w:t>
      </w:r>
      <w:r w:rsidR="009D5626">
        <w:rPr>
          <w:rFonts w:hint="eastAsia"/>
        </w:rPr>
        <w:t>負担した契約の費用</w:t>
      </w:r>
      <w:r w:rsidR="00C14711">
        <w:rPr>
          <w:rFonts w:hint="eastAsia"/>
        </w:rPr>
        <w:t>は</w:t>
      </w:r>
      <w:r w:rsidR="009D5626">
        <w:rPr>
          <w:rFonts w:hint="eastAsia"/>
        </w:rPr>
        <w:t>返還しない。</w:t>
      </w:r>
    </w:p>
    <w:p w:rsidR="009D5626" w:rsidRDefault="000400E6" w:rsidP="0073444F">
      <w:pPr>
        <w:spacing w:line="310" w:lineRule="exact"/>
        <w:ind w:left="204" w:hangingChars="100" w:hanging="204"/>
      </w:pPr>
      <w:r>
        <w:rPr>
          <w:rFonts w:hint="eastAsia"/>
        </w:rPr>
        <w:t xml:space="preserve">３　</w:t>
      </w:r>
      <w:r w:rsidR="00744DB4">
        <w:rPr>
          <w:rFonts w:hint="eastAsia"/>
        </w:rPr>
        <w:t>甲は、解除権を行使したときは、</w:t>
      </w:r>
      <w:r w:rsidR="0078260B">
        <w:rPr>
          <w:rFonts w:hint="eastAsia"/>
        </w:rPr>
        <w:t>乙が売買物件に支出した必要費、有益費その他一切の費用は</w:t>
      </w:r>
      <w:r w:rsidR="009D5626">
        <w:rPr>
          <w:rFonts w:hint="eastAsia"/>
        </w:rPr>
        <w:t>償還しない。</w:t>
      </w:r>
    </w:p>
    <w:p w:rsidR="003F167F" w:rsidRDefault="003F167F" w:rsidP="0073444F">
      <w:pPr>
        <w:spacing w:line="310" w:lineRule="exact"/>
        <w:ind w:left="204" w:hangingChars="100" w:hanging="204"/>
        <w:rPr>
          <w:rFonts w:hint="eastAsia"/>
        </w:rPr>
      </w:pPr>
    </w:p>
    <w:p w:rsidR="009D5626" w:rsidRDefault="00EF1753">
      <w:pPr>
        <w:spacing w:line="310" w:lineRule="exact"/>
        <w:ind w:left="210" w:hanging="210"/>
        <w:rPr>
          <w:rFonts w:hint="eastAsia"/>
        </w:rPr>
      </w:pPr>
      <w:r>
        <w:rPr>
          <w:rFonts w:hint="eastAsia"/>
        </w:rPr>
        <w:t>（</w:t>
      </w:r>
      <w:r w:rsidR="0078260B">
        <w:rPr>
          <w:rFonts w:hint="eastAsia"/>
        </w:rPr>
        <w:t>乙の</w:t>
      </w:r>
      <w:r w:rsidR="009D5626">
        <w:rPr>
          <w:rFonts w:hint="eastAsia"/>
        </w:rPr>
        <w:t>原状回復義務</w:t>
      </w:r>
      <w:r>
        <w:rPr>
          <w:rFonts w:hint="eastAsia"/>
        </w:rPr>
        <w:t>）</w:t>
      </w:r>
    </w:p>
    <w:p w:rsidR="009D5626" w:rsidRDefault="009D5626">
      <w:pPr>
        <w:spacing w:line="310" w:lineRule="exact"/>
        <w:ind w:left="210" w:hanging="210"/>
      </w:pPr>
      <w:r>
        <w:rPr>
          <w:rFonts w:hint="eastAsia"/>
        </w:rPr>
        <w:t>第</w:t>
      </w:r>
      <w:r w:rsidR="00C14711">
        <w:t>1</w:t>
      </w:r>
      <w:r w:rsidR="00C14711">
        <w:rPr>
          <w:rFonts w:hint="eastAsia"/>
        </w:rPr>
        <w:t>5</w:t>
      </w:r>
      <w:r>
        <w:rPr>
          <w:rFonts w:hint="eastAsia"/>
        </w:rPr>
        <w:t>条　乙は、甲が第</w:t>
      </w:r>
      <w:r w:rsidR="0078260B">
        <w:rPr>
          <w:rFonts w:hint="eastAsia"/>
        </w:rPr>
        <w:t>１３</w:t>
      </w:r>
      <w:r>
        <w:rPr>
          <w:rFonts w:hint="eastAsia"/>
        </w:rPr>
        <w:t>条の規定により解除権を行使したときは、甲の指定する期日までに売買物件を原状に回復して甲に返還しなければならない。ただし、甲が売買物件を原状に回復させることが適当でないと認めたときは、現状のまま返還することができる。</w:t>
      </w:r>
    </w:p>
    <w:p w:rsidR="0078260B" w:rsidRDefault="0078260B">
      <w:pPr>
        <w:spacing w:line="310" w:lineRule="exact"/>
        <w:ind w:left="210" w:hanging="210"/>
        <w:rPr>
          <w:rFonts w:hint="eastAsia"/>
        </w:rPr>
      </w:pPr>
      <w:r>
        <w:rPr>
          <w:rFonts w:hint="eastAsia"/>
        </w:rPr>
        <w:t>２　乙は、前項ただし書の場合において、売買物件が滅失又はき損しているときは、その損害賠償として契約解除時の時価により減損額に相当する金額を甲に支払わなければならない。また、乙の責に帰すべき事由により甲に損害を与えている場合には、その損害に相当する金額を甲に支払わなければならない。</w:t>
      </w:r>
    </w:p>
    <w:p w:rsidR="009D5626" w:rsidRDefault="00E26A2E" w:rsidP="0073444F">
      <w:pPr>
        <w:spacing w:line="310" w:lineRule="exact"/>
        <w:ind w:left="204" w:hangingChars="100" w:hanging="204"/>
      </w:pPr>
      <w:r>
        <w:rPr>
          <w:rFonts w:hint="eastAsia"/>
        </w:rPr>
        <w:t>３</w:t>
      </w:r>
      <w:r w:rsidR="000400E6">
        <w:rPr>
          <w:rFonts w:hint="eastAsia"/>
        </w:rPr>
        <w:t xml:space="preserve">　</w:t>
      </w:r>
      <w:r w:rsidR="009D5626">
        <w:rPr>
          <w:rFonts w:hint="eastAsia"/>
        </w:rPr>
        <w:t>乙は、</w:t>
      </w:r>
      <w:r>
        <w:rPr>
          <w:rFonts w:hint="eastAsia"/>
        </w:rPr>
        <w:t>第１</w:t>
      </w:r>
      <w:r w:rsidR="009D5626">
        <w:rPr>
          <w:rFonts w:hint="eastAsia"/>
        </w:rPr>
        <w:t>項の規定により売買物件を甲に返還するときは、甲の指定する期日までに、</w:t>
      </w:r>
      <w:r>
        <w:rPr>
          <w:rFonts w:hint="eastAsia"/>
        </w:rPr>
        <w:t>当該</w:t>
      </w:r>
      <w:r w:rsidR="009D5626">
        <w:rPr>
          <w:rFonts w:hint="eastAsia"/>
        </w:rPr>
        <w:t>物件の所有権移転登記の承諾書を甲に提出しなければならない。</w:t>
      </w:r>
    </w:p>
    <w:p w:rsidR="003F167F" w:rsidRDefault="003F167F" w:rsidP="0073444F">
      <w:pPr>
        <w:spacing w:line="310" w:lineRule="exact"/>
        <w:ind w:left="204" w:hangingChars="100" w:hanging="204"/>
        <w:rPr>
          <w:rFonts w:hint="eastAsia"/>
        </w:rPr>
      </w:pPr>
    </w:p>
    <w:p w:rsidR="009D5626" w:rsidRDefault="00EF1753">
      <w:pPr>
        <w:spacing w:line="310" w:lineRule="exact"/>
        <w:ind w:left="210" w:hanging="210"/>
      </w:pPr>
      <w:r>
        <w:rPr>
          <w:rFonts w:hint="eastAsia"/>
        </w:rPr>
        <w:t>（</w:t>
      </w:r>
      <w:r w:rsidR="009D5626">
        <w:rPr>
          <w:rFonts w:hint="eastAsia"/>
        </w:rPr>
        <w:t>損害賠償</w:t>
      </w:r>
      <w:r>
        <w:rPr>
          <w:rFonts w:hint="eastAsia"/>
        </w:rPr>
        <w:t>）</w:t>
      </w:r>
    </w:p>
    <w:p w:rsidR="009D5626" w:rsidRDefault="009D5626">
      <w:pPr>
        <w:spacing w:line="310" w:lineRule="exact"/>
        <w:ind w:left="210" w:hanging="210"/>
      </w:pPr>
      <w:r>
        <w:rPr>
          <w:rFonts w:hint="eastAsia"/>
        </w:rPr>
        <w:t>第</w:t>
      </w:r>
      <w:r w:rsidR="00C14711">
        <w:t>1</w:t>
      </w:r>
      <w:r w:rsidR="00C14711">
        <w:rPr>
          <w:rFonts w:hint="eastAsia"/>
        </w:rPr>
        <w:t>6</w:t>
      </w:r>
      <w:r w:rsidR="00744DB4">
        <w:rPr>
          <w:rFonts w:hint="eastAsia"/>
        </w:rPr>
        <w:t>条　乙は、本</w:t>
      </w:r>
      <w:r>
        <w:rPr>
          <w:rFonts w:hint="eastAsia"/>
        </w:rPr>
        <w:t>契約に規定する義務を履行しないことにより、甲に損害を与えたときは、その損害に相当する金額を損害賠償として甲に支払わなければならない。</w:t>
      </w:r>
    </w:p>
    <w:p w:rsidR="003F167F" w:rsidRDefault="003F167F">
      <w:pPr>
        <w:spacing w:line="310" w:lineRule="exact"/>
        <w:ind w:left="210" w:hanging="210"/>
        <w:rPr>
          <w:rFonts w:hint="eastAsia"/>
        </w:rPr>
      </w:pPr>
    </w:p>
    <w:p w:rsidR="009D5626" w:rsidRDefault="00EF1753">
      <w:pPr>
        <w:spacing w:line="310" w:lineRule="exact"/>
        <w:ind w:left="210" w:hanging="210"/>
      </w:pPr>
      <w:r>
        <w:rPr>
          <w:rFonts w:hint="eastAsia"/>
        </w:rPr>
        <w:t>（</w:t>
      </w:r>
      <w:r w:rsidR="009D5626">
        <w:rPr>
          <w:rFonts w:hint="eastAsia"/>
        </w:rPr>
        <w:t>返還金の相殺</w:t>
      </w:r>
      <w:r>
        <w:rPr>
          <w:rFonts w:hint="eastAsia"/>
        </w:rPr>
        <w:t>）</w:t>
      </w:r>
    </w:p>
    <w:p w:rsidR="009D5626" w:rsidRDefault="009D5626">
      <w:pPr>
        <w:spacing w:line="310" w:lineRule="exact"/>
        <w:ind w:left="210" w:hanging="210"/>
      </w:pPr>
      <w:r>
        <w:rPr>
          <w:rFonts w:hint="eastAsia"/>
        </w:rPr>
        <w:t>第</w:t>
      </w:r>
      <w:r w:rsidR="00C14711">
        <w:t>1</w:t>
      </w:r>
      <w:r w:rsidR="00C14711">
        <w:rPr>
          <w:rFonts w:hint="eastAsia"/>
        </w:rPr>
        <w:t>7</w:t>
      </w:r>
      <w:r>
        <w:rPr>
          <w:rFonts w:hint="eastAsia"/>
        </w:rPr>
        <w:t>条　甲は、第</w:t>
      </w:r>
      <w:r w:rsidR="00744DB4">
        <w:rPr>
          <w:rFonts w:hint="eastAsia"/>
        </w:rPr>
        <w:t>１４</w:t>
      </w:r>
      <w:r>
        <w:rPr>
          <w:rFonts w:hint="eastAsia"/>
        </w:rPr>
        <w:t>条第</w:t>
      </w:r>
      <w:r w:rsidR="00744DB4">
        <w:rPr>
          <w:rFonts w:hint="eastAsia"/>
        </w:rPr>
        <w:t>１</w:t>
      </w:r>
      <w:r>
        <w:rPr>
          <w:rFonts w:hint="eastAsia"/>
        </w:rPr>
        <w:t>項の規定により売買代金を返還する場合において、乙が</w:t>
      </w:r>
      <w:r w:rsidR="00744DB4">
        <w:rPr>
          <w:rFonts w:hint="eastAsia"/>
        </w:rPr>
        <w:t>第１５条第２項若しくは</w:t>
      </w:r>
      <w:r>
        <w:rPr>
          <w:rFonts w:hint="eastAsia"/>
        </w:rPr>
        <w:t>前条に規定する損害賠償金を甲に支払うべき義務があるときは、返還する売買代金の全部又は一部と相殺する。</w:t>
      </w:r>
    </w:p>
    <w:p w:rsidR="003F167F" w:rsidRDefault="003F167F">
      <w:pPr>
        <w:spacing w:line="310" w:lineRule="exact"/>
        <w:ind w:left="210" w:hanging="210"/>
        <w:rPr>
          <w:rFonts w:hint="eastAsia"/>
        </w:rPr>
      </w:pPr>
    </w:p>
    <w:p w:rsidR="009D5626" w:rsidRDefault="00EF1753">
      <w:pPr>
        <w:spacing w:line="310" w:lineRule="exact"/>
        <w:ind w:left="210" w:hanging="210"/>
      </w:pPr>
      <w:r>
        <w:rPr>
          <w:rFonts w:hint="eastAsia"/>
        </w:rPr>
        <w:t>（</w:t>
      </w:r>
      <w:r w:rsidR="009D5626">
        <w:rPr>
          <w:rFonts w:hint="eastAsia"/>
        </w:rPr>
        <w:t>契約の費用</w:t>
      </w:r>
      <w:r>
        <w:rPr>
          <w:rFonts w:hint="eastAsia"/>
        </w:rPr>
        <w:t>）</w:t>
      </w:r>
    </w:p>
    <w:p w:rsidR="009D5626" w:rsidRDefault="009D5626">
      <w:pPr>
        <w:spacing w:line="310" w:lineRule="exact"/>
        <w:ind w:left="210" w:hanging="210"/>
      </w:pPr>
      <w:r>
        <w:rPr>
          <w:rFonts w:hint="eastAsia"/>
        </w:rPr>
        <w:t>第</w:t>
      </w:r>
      <w:r w:rsidR="00C14711">
        <w:t>1</w:t>
      </w:r>
      <w:r w:rsidR="00C14711">
        <w:rPr>
          <w:rFonts w:hint="eastAsia"/>
        </w:rPr>
        <w:t>8</w:t>
      </w:r>
      <w:r w:rsidR="00744DB4">
        <w:rPr>
          <w:rFonts w:hint="eastAsia"/>
        </w:rPr>
        <w:t>条　本</w:t>
      </w:r>
      <w:r>
        <w:rPr>
          <w:rFonts w:hint="eastAsia"/>
        </w:rPr>
        <w:t>契約の締結</w:t>
      </w:r>
      <w:r w:rsidR="003D5FA1">
        <w:rPr>
          <w:rFonts w:hint="eastAsia"/>
        </w:rPr>
        <w:t>及び履行等に関して必要な費用は</w:t>
      </w:r>
      <w:r>
        <w:rPr>
          <w:rFonts w:hint="eastAsia"/>
        </w:rPr>
        <w:t>、乙の負担とする。</w:t>
      </w:r>
    </w:p>
    <w:p w:rsidR="003F167F" w:rsidRDefault="003F167F">
      <w:pPr>
        <w:spacing w:line="310" w:lineRule="exact"/>
        <w:ind w:left="210" w:hanging="210"/>
        <w:rPr>
          <w:rFonts w:hint="eastAsia"/>
        </w:rPr>
      </w:pPr>
    </w:p>
    <w:p w:rsidR="009D5626" w:rsidRDefault="00EF1753">
      <w:pPr>
        <w:spacing w:line="310" w:lineRule="exact"/>
        <w:ind w:left="210" w:hanging="210"/>
      </w:pPr>
      <w:r>
        <w:rPr>
          <w:rFonts w:hint="eastAsia"/>
        </w:rPr>
        <w:t>（</w:t>
      </w:r>
      <w:r w:rsidR="009D5626">
        <w:rPr>
          <w:rFonts w:hint="eastAsia"/>
        </w:rPr>
        <w:t>管轄裁判所</w:t>
      </w:r>
      <w:r>
        <w:rPr>
          <w:rFonts w:hint="eastAsia"/>
        </w:rPr>
        <w:t>）</w:t>
      </w:r>
    </w:p>
    <w:p w:rsidR="009D5626" w:rsidRDefault="009D5626">
      <w:pPr>
        <w:spacing w:line="310" w:lineRule="exact"/>
        <w:ind w:left="210" w:hanging="210"/>
      </w:pPr>
      <w:r>
        <w:rPr>
          <w:rFonts w:hint="eastAsia"/>
        </w:rPr>
        <w:t>第</w:t>
      </w:r>
      <w:r w:rsidR="00C14711">
        <w:t>1</w:t>
      </w:r>
      <w:r w:rsidR="00C14711">
        <w:rPr>
          <w:rFonts w:hint="eastAsia"/>
        </w:rPr>
        <w:t>9</w:t>
      </w:r>
      <w:r w:rsidR="00744DB4">
        <w:rPr>
          <w:rFonts w:hint="eastAsia"/>
        </w:rPr>
        <w:t>条　本</w:t>
      </w:r>
      <w:r>
        <w:rPr>
          <w:rFonts w:hint="eastAsia"/>
        </w:rPr>
        <w:t>契約</w:t>
      </w:r>
      <w:r w:rsidR="003D5FA1">
        <w:rPr>
          <w:rFonts w:hint="eastAsia"/>
        </w:rPr>
        <w:t>に関する訴えの管轄は、</w:t>
      </w:r>
      <w:r>
        <w:rPr>
          <w:rFonts w:hint="eastAsia"/>
        </w:rPr>
        <w:t>甲の所在地を管轄</w:t>
      </w:r>
      <w:r w:rsidR="003D5FA1">
        <w:rPr>
          <w:rFonts w:hint="eastAsia"/>
        </w:rPr>
        <w:t>区域と</w:t>
      </w:r>
      <w:r>
        <w:rPr>
          <w:rFonts w:hint="eastAsia"/>
        </w:rPr>
        <w:t>する</w:t>
      </w:r>
      <w:r w:rsidR="003D5FA1">
        <w:rPr>
          <w:rFonts w:hint="eastAsia"/>
        </w:rPr>
        <w:t>岐阜</w:t>
      </w:r>
      <w:r>
        <w:rPr>
          <w:rFonts w:hint="eastAsia"/>
        </w:rPr>
        <w:t>地方裁判所</w:t>
      </w:r>
      <w:r w:rsidR="003D5FA1">
        <w:rPr>
          <w:rFonts w:hint="eastAsia"/>
        </w:rPr>
        <w:t>とする。</w:t>
      </w:r>
    </w:p>
    <w:p w:rsidR="003F167F" w:rsidRDefault="003F167F">
      <w:pPr>
        <w:spacing w:line="310" w:lineRule="exact"/>
        <w:ind w:left="210" w:hanging="210"/>
        <w:rPr>
          <w:rFonts w:hint="eastAsia"/>
        </w:rPr>
      </w:pPr>
    </w:p>
    <w:p w:rsidR="009D5626" w:rsidRDefault="00EF1753">
      <w:pPr>
        <w:spacing w:line="310" w:lineRule="exact"/>
        <w:ind w:left="210" w:hanging="210"/>
      </w:pPr>
      <w:r>
        <w:rPr>
          <w:rFonts w:hint="eastAsia"/>
        </w:rPr>
        <w:t>（</w:t>
      </w:r>
      <w:r w:rsidR="009D5626">
        <w:rPr>
          <w:rFonts w:hint="eastAsia"/>
        </w:rPr>
        <w:t>疑義の決定</w:t>
      </w:r>
      <w:r>
        <w:rPr>
          <w:rFonts w:hint="eastAsia"/>
        </w:rPr>
        <w:t>）</w:t>
      </w:r>
    </w:p>
    <w:p w:rsidR="009D5626" w:rsidRDefault="009D5626">
      <w:pPr>
        <w:spacing w:after="120" w:line="310" w:lineRule="exact"/>
        <w:ind w:left="210" w:hanging="210"/>
      </w:pPr>
      <w:r>
        <w:rPr>
          <w:rFonts w:hint="eastAsia"/>
        </w:rPr>
        <w:t>第</w:t>
      </w:r>
      <w:r w:rsidR="00C14711">
        <w:rPr>
          <w:rFonts w:hint="eastAsia"/>
        </w:rPr>
        <w:t>20</w:t>
      </w:r>
      <w:r w:rsidR="00744DB4">
        <w:rPr>
          <w:rFonts w:hint="eastAsia"/>
        </w:rPr>
        <w:t>条　本契約に関し疑義が生じたとき、又は本</w:t>
      </w:r>
      <w:r>
        <w:rPr>
          <w:rFonts w:hint="eastAsia"/>
        </w:rPr>
        <w:t>契約に定めのない事項については、甲乙協議のうえ定める。</w:t>
      </w:r>
    </w:p>
    <w:p w:rsidR="003F167F" w:rsidRDefault="003F167F">
      <w:pPr>
        <w:spacing w:after="120" w:line="310" w:lineRule="exact"/>
        <w:ind w:left="210" w:hanging="210"/>
        <w:rPr>
          <w:rFonts w:hint="eastAsia"/>
        </w:rPr>
      </w:pPr>
    </w:p>
    <w:p w:rsidR="009D5626" w:rsidRDefault="00744DB4">
      <w:pPr>
        <w:spacing w:line="310" w:lineRule="exact"/>
        <w:rPr>
          <w:rFonts w:hint="eastAsia"/>
        </w:rPr>
      </w:pPr>
      <w:r>
        <w:rPr>
          <w:rFonts w:hint="eastAsia"/>
        </w:rPr>
        <w:t xml:space="preserve">　</w:t>
      </w:r>
      <w:r w:rsidR="002873D7">
        <w:rPr>
          <w:rFonts w:hint="eastAsia"/>
        </w:rPr>
        <w:t>上記の契約の締結を</w:t>
      </w:r>
      <w:r w:rsidR="009D5626">
        <w:rPr>
          <w:rFonts w:hint="eastAsia"/>
        </w:rPr>
        <w:t>証</w:t>
      </w:r>
      <w:r w:rsidR="002873D7">
        <w:rPr>
          <w:rFonts w:hint="eastAsia"/>
        </w:rPr>
        <w:t>するため</w:t>
      </w:r>
      <w:r w:rsidR="009D5626">
        <w:rPr>
          <w:rFonts w:hint="eastAsia"/>
        </w:rPr>
        <w:t>、本</w:t>
      </w:r>
      <w:r w:rsidR="002873D7">
        <w:rPr>
          <w:rFonts w:hint="eastAsia"/>
        </w:rPr>
        <w:t>契約書２</w:t>
      </w:r>
      <w:r w:rsidR="009D5626">
        <w:rPr>
          <w:rFonts w:hint="eastAsia"/>
        </w:rPr>
        <w:t>通を作成し、甲乙記名</w:t>
      </w:r>
      <w:r w:rsidR="002873D7">
        <w:rPr>
          <w:rFonts w:hint="eastAsia"/>
        </w:rPr>
        <w:t>（</w:t>
      </w:r>
      <w:r w:rsidR="009D5626">
        <w:rPr>
          <w:rFonts w:hint="eastAsia"/>
        </w:rPr>
        <w:t>個人の場合は署名とする。</w:t>
      </w:r>
      <w:r w:rsidR="00EF1753">
        <w:rPr>
          <w:rFonts w:hint="eastAsia"/>
        </w:rPr>
        <w:t>）</w:t>
      </w:r>
      <w:r w:rsidR="009D5626">
        <w:rPr>
          <w:rFonts w:hint="eastAsia"/>
        </w:rPr>
        <w:t>押印のうえ、</w:t>
      </w:r>
      <w:r w:rsidR="002873D7">
        <w:rPr>
          <w:rFonts w:hint="eastAsia"/>
        </w:rPr>
        <w:t>各自その１</w:t>
      </w:r>
      <w:r w:rsidR="009D5626">
        <w:rPr>
          <w:rFonts w:hint="eastAsia"/>
        </w:rPr>
        <w:t>通を保有する。</w:t>
      </w:r>
    </w:p>
    <w:p w:rsidR="00AC06B0" w:rsidRDefault="00AC06B0">
      <w:pPr>
        <w:spacing w:line="310" w:lineRule="exact"/>
      </w:pPr>
    </w:p>
    <w:p w:rsidR="002873D7" w:rsidRDefault="002873D7">
      <w:pPr>
        <w:spacing w:line="310" w:lineRule="exact"/>
      </w:pPr>
    </w:p>
    <w:p w:rsidR="003F167F" w:rsidRDefault="003F167F">
      <w:pPr>
        <w:spacing w:line="310" w:lineRule="exact"/>
      </w:pPr>
    </w:p>
    <w:p w:rsidR="003F167F" w:rsidRDefault="003F167F">
      <w:pPr>
        <w:spacing w:line="310" w:lineRule="exact"/>
        <w:rPr>
          <w:rFonts w:hint="eastAsia"/>
        </w:rPr>
      </w:pPr>
    </w:p>
    <w:p w:rsidR="003F167F" w:rsidRDefault="003F167F">
      <w:pPr>
        <w:spacing w:line="310" w:lineRule="exact"/>
      </w:pPr>
    </w:p>
    <w:p w:rsidR="003F167F" w:rsidRDefault="003F167F">
      <w:pPr>
        <w:spacing w:line="310" w:lineRule="exact"/>
      </w:pPr>
    </w:p>
    <w:p w:rsidR="003F167F" w:rsidRDefault="003F167F">
      <w:pPr>
        <w:spacing w:line="310" w:lineRule="exact"/>
      </w:pPr>
    </w:p>
    <w:p w:rsidR="003F167F" w:rsidRDefault="003F167F">
      <w:pPr>
        <w:spacing w:line="310" w:lineRule="exact"/>
      </w:pPr>
    </w:p>
    <w:p w:rsidR="003F167F" w:rsidRPr="003F167F" w:rsidRDefault="003F167F">
      <w:pPr>
        <w:spacing w:line="310" w:lineRule="exact"/>
        <w:rPr>
          <w:rFonts w:hint="eastAsia"/>
        </w:rPr>
      </w:pPr>
    </w:p>
    <w:p w:rsidR="000400E6" w:rsidRDefault="000400E6">
      <w:pPr>
        <w:spacing w:line="310" w:lineRule="exact"/>
        <w:rPr>
          <w:rFonts w:hint="eastAsia"/>
        </w:rPr>
      </w:pPr>
    </w:p>
    <w:p w:rsidR="009D5626" w:rsidRDefault="00905024" w:rsidP="003F167F">
      <w:pPr>
        <w:spacing w:line="310" w:lineRule="exact"/>
        <w:ind w:firstLineChars="600" w:firstLine="1222"/>
      </w:pPr>
      <w:r>
        <w:rPr>
          <w:rFonts w:hint="eastAsia"/>
        </w:rPr>
        <w:t>令和</w:t>
      </w:r>
      <w:r w:rsidR="000400E6">
        <w:rPr>
          <w:rFonts w:hint="eastAsia"/>
        </w:rPr>
        <w:t xml:space="preserve">　　</w:t>
      </w:r>
      <w:r w:rsidR="009D5626">
        <w:rPr>
          <w:rFonts w:hint="eastAsia"/>
        </w:rPr>
        <w:t>年　　月　　日</w:t>
      </w:r>
    </w:p>
    <w:p w:rsidR="002873D7" w:rsidRDefault="002873D7" w:rsidP="002873D7">
      <w:pPr>
        <w:spacing w:line="310" w:lineRule="exact"/>
        <w:ind w:firstLineChars="200" w:firstLine="407"/>
      </w:pPr>
    </w:p>
    <w:p w:rsidR="002873D7" w:rsidRDefault="002873D7" w:rsidP="002873D7">
      <w:pPr>
        <w:spacing w:line="310" w:lineRule="exact"/>
        <w:jc w:val="left"/>
        <w:rPr>
          <w:rFonts w:hint="eastAsia"/>
        </w:rPr>
      </w:pPr>
    </w:p>
    <w:p w:rsidR="009D5626" w:rsidRDefault="009D5626" w:rsidP="002873D7">
      <w:pPr>
        <w:spacing w:line="310" w:lineRule="exact"/>
        <w:ind w:firstLineChars="2000" w:firstLine="4074"/>
        <w:jc w:val="left"/>
      </w:pPr>
      <w:r>
        <w:rPr>
          <w:rFonts w:hint="eastAsia"/>
        </w:rPr>
        <w:t xml:space="preserve">甲　</w:t>
      </w:r>
      <w:r>
        <w:rPr>
          <w:rFonts w:hint="eastAsia"/>
          <w:spacing w:val="105"/>
        </w:rPr>
        <w:t>住</w:t>
      </w:r>
      <w:r w:rsidR="007D6286">
        <w:rPr>
          <w:rFonts w:hint="eastAsia"/>
        </w:rPr>
        <w:t xml:space="preserve">所　</w:t>
      </w:r>
      <w:r w:rsidR="00AC06B0">
        <w:rPr>
          <w:rFonts w:hint="eastAsia"/>
        </w:rPr>
        <w:t xml:space="preserve">　</w:t>
      </w:r>
      <w:r w:rsidR="007D6286">
        <w:rPr>
          <w:rFonts w:hint="eastAsia"/>
        </w:rPr>
        <w:t>中津川市かやの木</w:t>
      </w:r>
      <w:r w:rsidR="00CB3821">
        <w:rPr>
          <w:rFonts w:hint="eastAsia"/>
        </w:rPr>
        <w:t>町２</w:t>
      </w:r>
      <w:r>
        <w:rPr>
          <w:rFonts w:hint="eastAsia"/>
        </w:rPr>
        <w:t>番</w:t>
      </w:r>
      <w:r w:rsidR="00CB3821">
        <w:rPr>
          <w:rFonts w:hint="eastAsia"/>
        </w:rPr>
        <w:t>1号</w:t>
      </w:r>
    </w:p>
    <w:p w:rsidR="003F167F" w:rsidRDefault="003F167F" w:rsidP="002873D7">
      <w:pPr>
        <w:spacing w:line="310" w:lineRule="exact"/>
        <w:ind w:firstLineChars="2000" w:firstLine="4074"/>
        <w:jc w:val="left"/>
        <w:rPr>
          <w:rFonts w:hint="eastAsia"/>
        </w:rPr>
      </w:pPr>
    </w:p>
    <w:p w:rsidR="002873D7" w:rsidRDefault="002873D7" w:rsidP="002873D7">
      <w:pPr>
        <w:jc w:val="left"/>
        <w:rPr>
          <w:rFonts w:hint="eastAsia"/>
        </w:rPr>
      </w:pPr>
    </w:p>
    <w:p w:rsidR="009D5626" w:rsidRDefault="009D5626" w:rsidP="002873D7">
      <w:pPr>
        <w:ind w:firstLineChars="1085" w:firstLine="4489"/>
        <w:jc w:val="left"/>
        <w:rPr>
          <w:rFonts w:hint="eastAsia"/>
        </w:rPr>
      </w:pPr>
      <w:r>
        <w:rPr>
          <w:rFonts w:hint="eastAsia"/>
          <w:spacing w:val="105"/>
        </w:rPr>
        <w:t>氏</w:t>
      </w:r>
      <w:r w:rsidR="00CB3821">
        <w:rPr>
          <w:rFonts w:hint="eastAsia"/>
        </w:rPr>
        <w:t xml:space="preserve">名　</w:t>
      </w:r>
      <w:r w:rsidR="00AC06B0">
        <w:rPr>
          <w:rFonts w:hint="eastAsia"/>
        </w:rPr>
        <w:t xml:space="preserve">　</w:t>
      </w:r>
      <w:r w:rsidR="00CB3821">
        <w:rPr>
          <w:rFonts w:hint="eastAsia"/>
        </w:rPr>
        <w:t>中津川</w:t>
      </w:r>
      <w:r w:rsidR="00AC06B0">
        <w:rPr>
          <w:rFonts w:hint="eastAsia"/>
        </w:rPr>
        <w:t xml:space="preserve">市長　</w:t>
      </w:r>
      <w:r w:rsidR="0062715D">
        <w:rPr>
          <w:rFonts w:hint="eastAsia"/>
        </w:rPr>
        <w:t>小　栗　仁　志</w:t>
      </w:r>
      <w:r w:rsidR="00AC06B0">
        <w:rPr>
          <w:rFonts w:hint="eastAsia"/>
        </w:rPr>
        <w:t xml:space="preserve">　</w:t>
      </w:r>
      <w:r w:rsidR="003F167F">
        <w:rPr>
          <w:rFonts w:hint="eastAsia"/>
        </w:rPr>
        <w:t xml:space="preserve"> </w:t>
      </w:r>
      <w:r w:rsidR="002873D7">
        <w:rPr>
          <w:rFonts w:hint="eastAsia"/>
        </w:rPr>
        <w:t xml:space="preserve">　　</w:t>
      </w:r>
      <w:r w:rsidR="00AC06B0">
        <w:fldChar w:fldCharType="begin"/>
      </w:r>
      <w:r w:rsidR="00AC06B0">
        <w:instrText xml:space="preserve"> </w:instrText>
      </w:r>
      <w:r w:rsidR="00AC06B0">
        <w:rPr>
          <w:rFonts w:hint="eastAsia"/>
        </w:rPr>
        <w:instrText>eq \o\ac(□,</w:instrText>
      </w:r>
      <w:r w:rsidR="00AC06B0" w:rsidRPr="00AC06B0">
        <w:rPr>
          <w:rFonts w:hint="eastAsia"/>
          <w:position w:val="1"/>
          <w:sz w:val="14"/>
        </w:rPr>
        <w:instrText>印</w:instrText>
      </w:r>
      <w:r w:rsidR="00AC06B0">
        <w:rPr>
          <w:rFonts w:hint="eastAsia"/>
        </w:rPr>
        <w:instrText>)</w:instrText>
      </w:r>
      <w:r w:rsidR="00AC06B0">
        <w:fldChar w:fldCharType="end"/>
      </w:r>
    </w:p>
    <w:p w:rsidR="009D5626" w:rsidRDefault="009D5626" w:rsidP="0073444F">
      <w:pPr>
        <w:spacing w:line="310" w:lineRule="exact"/>
        <w:ind w:leftChars="2650" w:left="5398"/>
        <w:jc w:val="left"/>
      </w:pPr>
    </w:p>
    <w:p w:rsidR="002873D7" w:rsidRDefault="002873D7" w:rsidP="0073444F">
      <w:pPr>
        <w:spacing w:line="310" w:lineRule="exact"/>
        <w:ind w:leftChars="2650" w:left="5398"/>
        <w:jc w:val="left"/>
      </w:pPr>
    </w:p>
    <w:p w:rsidR="002873D7" w:rsidRDefault="002873D7" w:rsidP="0073444F">
      <w:pPr>
        <w:spacing w:line="310" w:lineRule="exact"/>
        <w:ind w:leftChars="2650" w:left="5398"/>
        <w:jc w:val="left"/>
        <w:rPr>
          <w:rFonts w:hint="eastAsia"/>
        </w:rPr>
      </w:pPr>
    </w:p>
    <w:p w:rsidR="000400E6" w:rsidRDefault="009D5626" w:rsidP="002873D7">
      <w:pPr>
        <w:spacing w:line="310" w:lineRule="exact"/>
        <w:ind w:right="420" w:firstLineChars="2000" w:firstLine="4074"/>
        <w:jc w:val="left"/>
        <w:rPr>
          <w:rFonts w:hint="eastAsia"/>
        </w:rPr>
      </w:pPr>
      <w:r>
        <w:rPr>
          <w:rFonts w:hint="eastAsia"/>
        </w:rPr>
        <w:t xml:space="preserve">乙　</w:t>
      </w:r>
      <w:r>
        <w:rPr>
          <w:rFonts w:hint="eastAsia"/>
          <w:spacing w:val="105"/>
        </w:rPr>
        <w:t>住</w:t>
      </w:r>
      <w:r>
        <w:rPr>
          <w:rFonts w:hint="eastAsia"/>
        </w:rPr>
        <w:t>所</w:t>
      </w:r>
    </w:p>
    <w:p w:rsidR="000400E6" w:rsidRDefault="000400E6" w:rsidP="0073444F">
      <w:pPr>
        <w:spacing w:line="310" w:lineRule="exact"/>
        <w:ind w:leftChars="2650" w:left="5398" w:right="420" w:firstLineChars="100" w:firstLine="204"/>
        <w:jc w:val="left"/>
      </w:pPr>
    </w:p>
    <w:p w:rsidR="002873D7" w:rsidRDefault="002873D7" w:rsidP="0073444F">
      <w:pPr>
        <w:spacing w:line="310" w:lineRule="exact"/>
        <w:ind w:leftChars="2650" w:left="5398" w:right="420" w:firstLineChars="100" w:firstLine="204"/>
        <w:jc w:val="left"/>
        <w:rPr>
          <w:rFonts w:hint="eastAsia"/>
        </w:rPr>
      </w:pPr>
    </w:p>
    <w:p w:rsidR="009D5626" w:rsidRDefault="009D5626" w:rsidP="002873D7">
      <w:pPr>
        <w:spacing w:line="310" w:lineRule="exact"/>
        <w:ind w:right="-11" w:firstLineChars="1085" w:firstLine="4489"/>
        <w:jc w:val="left"/>
      </w:pPr>
      <w:r>
        <w:rPr>
          <w:rFonts w:hint="eastAsia"/>
          <w:spacing w:val="105"/>
        </w:rPr>
        <w:t>氏</w:t>
      </w:r>
      <w:r>
        <w:rPr>
          <w:rFonts w:hint="eastAsia"/>
        </w:rPr>
        <w:t xml:space="preserve">名　　　　　　　　　　　</w:t>
      </w:r>
      <w:r w:rsidR="002873D7">
        <w:rPr>
          <w:rFonts w:hint="eastAsia"/>
        </w:rPr>
        <w:t xml:space="preserve">　　</w:t>
      </w:r>
      <w:r>
        <w:rPr>
          <w:rFonts w:hint="eastAsia"/>
        </w:rPr>
        <w:t xml:space="preserve">　</w:t>
      </w:r>
      <w:r w:rsidR="003F167F">
        <w:rPr>
          <w:rFonts w:hint="eastAsia"/>
        </w:rPr>
        <w:t xml:space="preserve"> </w:t>
      </w:r>
      <w:r>
        <w:rPr>
          <w:rFonts w:hint="eastAsia"/>
        </w:rPr>
        <w:t xml:space="preserve">　</w:t>
      </w:r>
      <w:r w:rsidR="00EF1753">
        <w:rPr>
          <w:rFonts w:hint="eastAsia"/>
        </w:rPr>
        <w:t xml:space="preserve">　　　</w:t>
      </w:r>
      <w:r w:rsidR="00AC06B0">
        <w:fldChar w:fldCharType="begin"/>
      </w:r>
      <w:r w:rsidR="00AC06B0">
        <w:instrText xml:space="preserve"> </w:instrText>
      </w:r>
      <w:r w:rsidR="00AC06B0">
        <w:rPr>
          <w:rFonts w:hint="eastAsia"/>
        </w:rPr>
        <w:instrText>eq \o\ac(□,</w:instrText>
      </w:r>
      <w:r w:rsidR="00AC06B0" w:rsidRPr="00AC06B0">
        <w:rPr>
          <w:rFonts w:hint="eastAsia"/>
          <w:position w:val="1"/>
          <w:sz w:val="14"/>
        </w:rPr>
        <w:instrText>印</w:instrText>
      </w:r>
      <w:r w:rsidR="00AC06B0">
        <w:rPr>
          <w:rFonts w:hint="eastAsia"/>
        </w:rPr>
        <w:instrText>)</w:instrText>
      </w:r>
      <w:r w:rsidR="00AC06B0">
        <w:fldChar w:fldCharType="end"/>
      </w:r>
    </w:p>
    <w:sectPr w:rsidR="009D5626" w:rsidSect="00500460">
      <w:footerReference w:type="even" r:id="rId6"/>
      <w:pgSz w:w="23814" w:h="16840" w:orient="landscape" w:code="8"/>
      <w:pgMar w:top="1247" w:right="1418" w:bottom="1247" w:left="1418" w:header="284" w:footer="284" w:gutter="0"/>
      <w:cols w:num="2" w:space="960"/>
      <w:docGrid w:type="linesAndChars" w:linePitch="317" w:charSpace="-1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A34" w:rsidRDefault="005D5A34">
      <w:r>
        <w:separator/>
      </w:r>
    </w:p>
  </w:endnote>
  <w:endnote w:type="continuationSeparator" w:id="0">
    <w:p w:rsidR="005D5A34" w:rsidRDefault="005D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26" w:rsidRDefault="009D562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D5626" w:rsidRDefault="009D562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A34" w:rsidRDefault="005D5A34">
      <w:r>
        <w:separator/>
      </w:r>
    </w:p>
  </w:footnote>
  <w:footnote w:type="continuationSeparator" w:id="0">
    <w:p w:rsidR="005D5A34" w:rsidRDefault="005D5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2"/>
  <w:drawingGridVerticalSpacing w:val="317"/>
  <w:displayHorizontalDrawingGridEvery w:val="0"/>
  <w:characterSpacingControl w:val="doNotCompress"/>
  <w:strictFirstAndLastChars/>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86"/>
    <w:rsid w:val="00023F81"/>
    <w:rsid w:val="000400E6"/>
    <w:rsid w:val="00086DA5"/>
    <w:rsid w:val="000A5D3E"/>
    <w:rsid w:val="001C356F"/>
    <w:rsid w:val="002441B5"/>
    <w:rsid w:val="00250417"/>
    <w:rsid w:val="002873D7"/>
    <w:rsid w:val="002A05B9"/>
    <w:rsid w:val="002D45B0"/>
    <w:rsid w:val="003308A9"/>
    <w:rsid w:val="00356F1F"/>
    <w:rsid w:val="00374EE8"/>
    <w:rsid w:val="003D5FA1"/>
    <w:rsid w:val="003F167F"/>
    <w:rsid w:val="00411A54"/>
    <w:rsid w:val="00487798"/>
    <w:rsid w:val="004951C7"/>
    <w:rsid w:val="004C154B"/>
    <w:rsid w:val="00500460"/>
    <w:rsid w:val="0052293A"/>
    <w:rsid w:val="005A3A7B"/>
    <w:rsid w:val="005D5A34"/>
    <w:rsid w:val="005F7AAC"/>
    <w:rsid w:val="00601BB5"/>
    <w:rsid w:val="0062715D"/>
    <w:rsid w:val="00671B25"/>
    <w:rsid w:val="0073444F"/>
    <w:rsid w:val="00744DB4"/>
    <w:rsid w:val="00753A1E"/>
    <w:rsid w:val="0078260B"/>
    <w:rsid w:val="007A78C0"/>
    <w:rsid w:val="007B77B3"/>
    <w:rsid w:val="007C04A1"/>
    <w:rsid w:val="007D6286"/>
    <w:rsid w:val="00824B14"/>
    <w:rsid w:val="00834D91"/>
    <w:rsid w:val="0087659B"/>
    <w:rsid w:val="008B1C88"/>
    <w:rsid w:val="00905024"/>
    <w:rsid w:val="00923706"/>
    <w:rsid w:val="00940912"/>
    <w:rsid w:val="009905E7"/>
    <w:rsid w:val="00994665"/>
    <w:rsid w:val="009D5626"/>
    <w:rsid w:val="00A949B8"/>
    <w:rsid w:val="00AC06B0"/>
    <w:rsid w:val="00AD2586"/>
    <w:rsid w:val="00B04637"/>
    <w:rsid w:val="00B3694B"/>
    <w:rsid w:val="00B44121"/>
    <w:rsid w:val="00B52DF1"/>
    <w:rsid w:val="00B8779F"/>
    <w:rsid w:val="00C14711"/>
    <w:rsid w:val="00CB3821"/>
    <w:rsid w:val="00D80273"/>
    <w:rsid w:val="00DE4F45"/>
    <w:rsid w:val="00E26A2E"/>
    <w:rsid w:val="00EF1753"/>
    <w:rsid w:val="00FB7F26"/>
    <w:rsid w:val="00FE0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1"/>
    </o:shapelayout>
  </w:shapeDefaults>
  <w:decimalSymbol w:val="."/>
  <w:listSeparator w:val=","/>
  <w15:chartTrackingRefBased/>
  <w15:docId w15:val="{D52717AD-830C-460D-872D-48244093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link w:val="aa"/>
    <w:rsid w:val="00500460"/>
    <w:rPr>
      <w:rFonts w:ascii="Arial" w:eastAsia="ＭＳ ゴシック" w:hAnsi="Arial"/>
      <w:sz w:val="18"/>
      <w:szCs w:val="18"/>
    </w:rPr>
  </w:style>
  <w:style w:type="character" w:customStyle="1" w:styleId="aa">
    <w:name w:val="吹き出し (文字)"/>
    <w:link w:val="a9"/>
    <w:rsid w:val="005004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様式第5号(第16条関係)</vt:lpstr>
      <vt:lpstr>様式第5号(第16条関係)</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2026-02-12T05:06:00Z</cp:lastPrinted>
  <dcterms:created xsi:type="dcterms:W3CDTF">2026-02-12T05:06:00Z</dcterms:created>
  <dcterms:modified xsi:type="dcterms:W3CDTF">2026-02-12T05:06:00Z</dcterms:modified>
</cp:coreProperties>
</file>