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7DE" w:rsidRPr="00E207DE" w:rsidRDefault="00E207DE" w:rsidP="00E207DE">
      <w:pPr>
        <w:jc w:val="center"/>
        <w:rPr>
          <w:rFonts w:ascii="UD デジタル 教科書体 N-B" w:eastAsia="UD デジタル 教科書体 N-B"/>
          <w:color w:val="FFFFFF" w:themeColor="background1"/>
          <w:sz w:val="44"/>
          <w:bdr w:val="single" w:sz="4" w:space="0" w:color="auto"/>
          <w:shd w:val="clear" w:color="auto" w:fill="000000" w:themeFill="text1"/>
        </w:rPr>
      </w:pPr>
      <w:bookmarkStart w:id="0" w:name="_GoBack"/>
      <w:bookmarkEnd w:id="0"/>
      <w:r w:rsidRPr="00E207DE">
        <w:rPr>
          <w:rFonts w:ascii="UD デジタル 教科書体 N-B" w:eastAsia="UD デジタル 教科書体 N-B" w:hint="eastAsia"/>
          <w:color w:val="FFFFFF" w:themeColor="background1"/>
          <w:sz w:val="44"/>
          <w:bdr w:val="single" w:sz="4" w:space="0" w:color="auto"/>
          <w:shd w:val="clear" w:color="auto" w:fill="000000" w:themeFill="text1"/>
        </w:rPr>
        <w:t>中津川市地域クラブ</w:t>
      </w:r>
    </w:p>
    <w:p w:rsidR="00807EA1" w:rsidRPr="00D043F5" w:rsidRDefault="00E207DE" w:rsidP="00D043F5">
      <w:pPr>
        <w:jc w:val="center"/>
        <w:rPr>
          <w:rFonts w:ascii="UD デジタル 教科書体 N-B" w:eastAsia="UD デジタル 教科書体 N-B"/>
          <w:sz w:val="44"/>
          <w:shd w:val="clear" w:color="auto" w:fill="FFFFFF" w:themeFill="background1"/>
        </w:rPr>
      </w:pPr>
      <w:r w:rsidRPr="00E207DE">
        <w:rPr>
          <w:rFonts w:ascii="UD デジタル 教科書体 N-B" w:eastAsia="UD デジタル 教科書体 N-B" w:hint="eastAsia"/>
          <w:sz w:val="44"/>
          <w:shd w:val="clear" w:color="auto" w:fill="FFFFFF" w:themeFill="background1"/>
        </w:rPr>
        <w:t>認定手続きのご案内</w:t>
      </w:r>
    </w:p>
    <w:p w:rsidR="00E207DE" w:rsidRDefault="00E207DE" w:rsidP="00E207DE">
      <w:pPr>
        <w:jc w:val="left"/>
        <w:rPr>
          <w:rFonts w:ascii="UD デジタル 教科書体 N-B" w:eastAsia="UD デジタル 教科書体 N-B"/>
          <w:sz w:val="36"/>
          <w:shd w:val="clear" w:color="auto" w:fill="FFFFFF" w:themeFill="background1"/>
        </w:rPr>
      </w:pPr>
      <w:r>
        <w:rPr>
          <w:rFonts w:ascii="UD デジタル 教科書体 N-B" w:eastAsia="UD デジタル 教科書体 N-B" w:hint="eastAsia"/>
          <w:sz w:val="36"/>
          <w:shd w:val="clear" w:color="auto" w:fill="FFFFFF" w:themeFill="background1"/>
        </w:rPr>
        <w:t>１　中津川市地域クラブとは</w:t>
      </w:r>
    </w:p>
    <w:p w:rsidR="00E207DE" w:rsidRPr="00E207DE" w:rsidRDefault="00E207DE" w:rsidP="00807EA1">
      <w:pPr>
        <w:spacing w:line="400" w:lineRule="exact"/>
        <w:jc w:val="left"/>
        <w:rPr>
          <w:rFonts w:ascii="UD デジタル 教科書体 N-B" w:eastAsia="UD デジタル 教科書体 N-B"/>
          <w:sz w:val="24"/>
          <w:shd w:val="clear" w:color="auto" w:fill="FFFFFF" w:themeFill="background1"/>
        </w:rPr>
      </w:pPr>
      <w:r>
        <w:rPr>
          <w:rFonts w:ascii="UD デジタル 教科書体 N-B" w:eastAsia="UD デジタル 教科書体 N-B" w:hint="eastAsia"/>
          <w:sz w:val="24"/>
          <w:shd w:val="clear" w:color="auto" w:fill="FFFFFF" w:themeFill="background1"/>
        </w:rPr>
        <w:t xml:space="preserve">　国や県が定める「新たな地域クラブ活動（学校部活動から地域に移行・展開された後の活動を担う団体）」に基づき、各種要件を満たし、中津</w:t>
      </w:r>
      <w:r w:rsidR="00050D59">
        <w:rPr>
          <w:rFonts w:ascii="UD デジタル 教科書体 N-B" w:eastAsia="UD デジタル 教科書体 N-B" w:hint="eastAsia"/>
          <w:sz w:val="24"/>
          <w:shd w:val="clear" w:color="auto" w:fill="FFFFFF" w:themeFill="background1"/>
        </w:rPr>
        <w:t>川市地域クラブ事務局</w:t>
      </w:r>
      <w:r w:rsidR="00807EA1">
        <w:rPr>
          <w:rFonts w:ascii="UD デジタル 教科書体 N-B" w:eastAsia="UD デジタル 教科書体 N-B" w:hint="eastAsia"/>
          <w:sz w:val="24"/>
          <w:shd w:val="clear" w:color="auto" w:fill="FFFFFF" w:themeFill="background1"/>
        </w:rPr>
        <w:t>から認定を受けた団体のことを言います。</w:t>
      </w:r>
    </w:p>
    <w:p w:rsidR="00E207DE" w:rsidRDefault="00E207DE" w:rsidP="00E207DE">
      <w:pPr>
        <w:jc w:val="left"/>
        <w:rPr>
          <w:rFonts w:ascii="UD デジタル 教科書体 N-B" w:eastAsia="UD デジタル 教科書体 N-B"/>
          <w:sz w:val="36"/>
          <w:shd w:val="clear" w:color="auto" w:fill="FFFFFF" w:themeFill="background1"/>
        </w:rPr>
      </w:pPr>
      <w:r>
        <w:rPr>
          <w:rFonts w:ascii="UD デジタル 教科書体 N-B" w:eastAsia="UD デジタル 教科書体 N-B" w:hint="eastAsia"/>
          <w:sz w:val="36"/>
          <w:shd w:val="clear" w:color="auto" w:fill="FFFFFF" w:themeFill="background1"/>
        </w:rPr>
        <w:t>２　中津川市地域クラブへの支援</w:t>
      </w:r>
    </w:p>
    <w:p w:rsidR="00E207DE" w:rsidRDefault="00807EA1" w:rsidP="00807EA1">
      <w:pPr>
        <w:spacing w:line="400" w:lineRule="exact"/>
        <w:jc w:val="left"/>
        <w:rPr>
          <w:rFonts w:ascii="UD デジタル 教科書体 N-B" w:eastAsia="UD デジタル 教科書体 N-B"/>
          <w:sz w:val="24"/>
          <w:shd w:val="clear" w:color="auto" w:fill="FFFFFF" w:themeFill="background1"/>
        </w:rPr>
      </w:pPr>
      <w:r>
        <w:rPr>
          <w:rFonts w:ascii="UD デジタル 教科書体 N-B" w:eastAsia="UD デジタル 教科書体 N-B" w:hint="eastAsia"/>
          <w:sz w:val="24"/>
          <w:shd w:val="clear" w:color="auto" w:fill="FFFFFF" w:themeFill="background1"/>
        </w:rPr>
        <w:t xml:space="preserve">　・広報活動の支援</w:t>
      </w:r>
    </w:p>
    <w:p w:rsidR="00807EA1" w:rsidRDefault="00807EA1" w:rsidP="00807EA1">
      <w:pPr>
        <w:spacing w:line="400" w:lineRule="exact"/>
        <w:jc w:val="left"/>
        <w:rPr>
          <w:rFonts w:ascii="UD デジタル 教科書体 N-B" w:eastAsia="UD デジタル 教科書体 N-B"/>
          <w:sz w:val="24"/>
          <w:shd w:val="clear" w:color="auto" w:fill="FFFFFF" w:themeFill="background1"/>
        </w:rPr>
      </w:pPr>
      <w:r>
        <w:rPr>
          <w:rFonts w:ascii="UD デジタル 教科書体 N-B" w:eastAsia="UD デジタル 教科書体 N-B" w:hint="eastAsia"/>
          <w:sz w:val="24"/>
          <w:shd w:val="clear" w:color="auto" w:fill="FFFFFF" w:themeFill="background1"/>
        </w:rPr>
        <w:t xml:space="preserve">　（例：認定地域クラブの活動紹介や募集案内等を学校等の広報資料に掲載）</w:t>
      </w:r>
    </w:p>
    <w:p w:rsidR="00807EA1" w:rsidRDefault="00807EA1" w:rsidP="00807EA1">
      <w:pPr>
        <w:spacing w:line="400" w:lineRule="exact"/>
        <w:jc w:val="left"/>
        <w:rPr>
          <w:rFonts w:ascii="UD デジタル 教科書体 N-B" w:eastAsia="UD デジタル 教科書体 N-B"/>
          <w:sz w:val="24"/>
          <w:shd w:val="clear" w:color="auto" w:fill="FFFFFF" w:themeFill="background1"/>
        </w:rPr>
      </w:pPr>
      <w:r>
        <w:rPr>
          <w:rFonts w:ascii="UD デジタル 教科書体 N-B" w:eastAsia="UD デジタル 教科書体 N-B" w:hint="eastAsia"/>
          <w:sz w:val="24"/>
          <w:shd w:val="clear" w:color="auto" w:fill="FFFFFF" w:themeFill="background1"/>
        </w:rPr>
        <w:t xml:space="preserve">　・地域クラブ活動の持続可能な運営への支援</w:t>
      </w:r>
    </w:p>
    <w:p w:rsidR="00807EA1" w:rsidRPr="00807EA1" w:rsidRDefault="006605E9" w:rsidP="00807EA1">
      <w:pPr>
        <w:spacing w:line="400" w:lineRule="exact"/>
        <w:jc w:val="left"/>
        <w:rPr>
          <w:rFonts w:ascii="UD デジタル 教科書体 N-B" w:eastAsia="UD デジタル 教科書体 N-B"/>
          <w:sz w:val="36"/>
          <w:shd w:val="clear" w:color="auto" w:fill="FFFFFF" w:themeFill="background1"/>
        </w:rPr>
      </w:pPr>
      <w:r>
        <w:rPr>
          <w:rFonts w:ascii="UD デジタル 教科書体 N-B" w:eastAsia="UD デジタル 教科書体 N-B" w:hint="eastAsia"/>
          <w:sz w:val="24"/>
          <w:shd w:val="clear" w:color="auto" w:fill="FFFFFF" w:themeFill="background1"/>
        </w:rPr>
        <w:t xml:space="preserve">　（例：指導者研修会の開催、クラブ運営</w:t>
      </w:r>
      <w:r w:rsidR="00807EA1">
        <w:rPr>
          <w:rFonts w:ascii="UD デジタル 教科書体 N-B" w:eastAsia="UD デジタル 教科書体 N-B" w:hint="eastAsia"/>
          <w:sz w:val="24"/>
          <w:shd w:val="clear" w:color="auto" w:fill="FFFFFF" w:themeFill="background1"/>
        </w:rPr>
        <w:t>に要する費用の補助など）</w:t>
      </w:r>
    </w:p>
    <w:p w:rsidR="00E207DE" w:rsidRDefault="00E207DE" w:rsidP="00E207DE">
      <w:pPr>
        <w:jc w:val="left"/>
        <w:rPr>
          <w:rFonts w:ascii="UD デジタル 教科書体 N-B" w:eastAsia="UD デジタル 教科書体 N-B"/>
          <w:sz w:val="36"/>
          <w:shd w:val="clear" w:color="auto" w:fill="FFFFFF" w:themeFill="background1"/>
        </w:rPr>
      </w:pPr>
      <w:r>
        <w:rPr>
          <w:rFonts w:ascii="UD デジタル 教科書体 N-B" w:eastAsia="UD デジタル 教科書体 N-B" w:hint="eastAsia"/>
          <w:sz w:val="36"/>
          <w:shd w:val="clear" w:color="auto" w:fill="FFFFFF" w:themeFill="background1"/>
        </w:rPr>
        <w:t>３　認定手続きの流れ</w:t>
      </w:r>
    </w:p>
    <w:p w:rsidR="00E207DE" w:rsidRDefault="00807EA1" w:rsidP="00807EA1">
      <w:pPr>
        <w:spacing w:line="400" w:lineRule="exact"/>
        <w:jc w:val="left"/>
        <w:rPr>
          <w:rFonts w:ascii="UD デジタル 教科書体 N-B" w:eastAsia="UD デジタル 教科書体 N-B"/>
          <w:sz w:val="36"/>
          <w:shd w:val="clear" w:color="auto" w:fill="FFFFFF" w:themeFill="background1"/>
        </w:rPr>
      </w:pPr>
      <w:r>
        <w:rPr>
          <w:rFonts w:ascii="UD デジタル 教科書体 N-B" w:eastAsia="UD デジタル 教科書体 N-B" w:hint="eastAsia"/>
          <w:sz w:val="24"/>
          <w:shd w:val="clear" w:color="auto" w:fill="FFFFFF" w:themeFill="background1"/>
        </w:rPr>
        <w:t xml:space="preserve">　認定を申請する団体は、申請書類（ガイドライン参照）を地域クラブ事務局に直接提出いただくか、郵送または電子メールによりご提出ください。</w:t>
      </w:r>
    </w:p>
    <w:p w:rsidR="000D7BCE" w:rsidRDefault="000D7BCE" w:rsidP="00E207DE">
      <w:pPr>
        <w:jc w:val="left"/>
        <w:rPr>
          <w:rFonts w:ascii="UD デジタル 教科書体 N-B" w:eastAsia="UD デジタル 教科書体 N-B"/>
          <w:sz w:val="36"/>
          <w:shd w:val="clear" w:color="auto" w:fill="FFFFFF" w:themeFill="background1"/>
        </w:rPr>
      </w:pPr>
      <w:r>
        <w:rPr>
          <w:rFonts w:ascii="UD デジタル 教科書体 N-B" w:eastAsia="UD デジタル 教科書体 N-B" w:hint="eastAsia"/>
          <w:noProof/>
          <w:sz w:val="36"/>
        </w:rPr>
        <mc:AlternateContent>
          <mc:Choice Requires="wpg">
            <w:drawing>
              <wp:anchor distT="0" distB="0" distL="114300" distR="114300" simplePos="0" relativeHeight="251681792" behindDoc="0" locked="0" layoutInCell="1" allowOverlap="1">
                <wp:simplePos x="0" y="0"/>
                <wp:positionH relativeFrom="column">
                  <wp:posOffset>-499110</wp:posOffset>
                </wp:positionH>
                <wp:positionV relativeFrom="paragraph">
                  <wp:posOffset>114935</wp:posOffset>
                </wp:positionV>
                <wp:extent cx="5895976" cy="2714625"/>
                <wp:effectExtent l="19050" t="0" r="28575" b="28575"/>
                <wp:wrapNone/>
                <wp:docPr id="26" name="グループ化 26"/>
                <wp:cNvGraphicFramePr/>
                <a:graphic xmlns:a="http://schemas.openxmlformats.org/drawingml/2006/main">
                  <a:graphicData uri="http://schemas.microsoft.com/office/word/2010/wordprocessingGroup">
                    <wpg:wgp>
                      <wpg:cNvGrpSpPr/>
                      <wpg:grpSpPr>
                        <a:xfrm>
                          <a:off x="0" y="0"/>
                          <a:ext cx="5895976" cy="2714625"/>
                          <a:chOff x="-57151" y="0"/>
                          <a:chExt cx="5895976" cy="2714625"/>
                        </a:xfrm>
                      </wpg:grpSpPr>
                      <wps:wsp>
                        <wps:cNvPr id="18" name="正方形/長方形 17"/>
                        <wps:cNvSpPr/>
                        <wps:spPr>
                          <a:xfrm>
                            <a:off x="-47626" y="133350"/>
                            <a:ext cx="1457325" cy="866775"/>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605E9" w:rsidRPr="006605E9" w:rsidRDefault="006605E9" w:rsidP="006605E9">
                              <w:pPr>
                                <w:pStyle w:val="Web"/>
                                <w:kinsoku w:val="0"/>
                                <w:overflowPunct w:val="0"/>
                                <w:spacing w:before="0" w:beforeAutospacing="0" w:after="0" w:afterAutospacing="0" w:line="320" w:lineRule="exact"/>
                                <w:jc w:val="center"/>
                                <w:textAlignment w:val="baseline"/>
                                <w:rPr>
                                  <w:rFonts w:ascii="UD デジタル 教科書体 NK-B" w:eastAsia="UD デジタル 教科書体 NK-B" w:cstheme="minorBidi"/>
                                  <w:color w:val="000000" w:themeColor="text1"/>
                                  <w:kern w:val="24"/>
                                  <w:sz w:val="32"/>
                                  <w:szCs w:val="72"/>
                                </w:rPr>
                              </w:pPr>
                              <w:r w:rsidRPr="006605E9">
                                <w:rPr>
                                  <w:rFonts w:ascii="UD デジタル 教科書体 NK-B" w:eastAsia="UD デジタル 教科書体 NK-B" w:cstheme="minorBidi" w:hint="eastAsia"/>
                                  <w:color w:val="000000" w:themeColor="text1"/>
                                  <w:kern w:val="24"/>
                                  <w:sz w:val="32"/>
                                  <w:szCs w:val="72"/>
                                </w:rPr>
                                <w:t>運営団体</w:t>
                              </w:r>
                              <w:r w:rsidRPr="006605E9">
                                <w:rPr>
                                  <w:rFonts w:ascii="UD デジタル 教科書体 NK-B" w:eastAsia="UD デジタル 教科書体 NK-B" w:cstheme="minorBidi"/>
                                  <w:color w:val="000000" w:themeColor="text1"/>
                                  <w:kern w:val="24"/>
                                  <w:sz w:val="32"/>
                                  <w:szCs w:val="72"/>
                                </w:rPr>
                                <w:t>・</w:t>
                              </w:r>
                            </w:p>
                            <w:p w:rsidR="00385792" w:rsidRPr="006605E9" w:rsidRDefault="006605E9" w:rsidP="006605E9">
                              <w:pPr>
                                <w:pStyle w:val="Web"/>
                                <w:kinsoku w:val="0"/>
                                <w:overflowPunct w:val="0"/>
                                <w:spacing w:before="0" w:beforeAutospacing="0" w:after="0" w:afterAutospacing="0" w:line="320" w:lineRule="exact"/>
                                <w:jc w:val="center"/>
                                <w:textAlignment w:val="baseline"/>
                                <w:rPr>
                                  <w:rFonts w:ascii="UD デジタル 教科書体 NK-B" w:eastAsia="UD デジタル 教科書体 NK-B" w:cstheme="minorBidi"/>
                                  <w:color w:val="000000" w:themeColor="text1"/>
                                  <w:kern w:val="24"/>
                                  <w:sz w:val="32"/>
                                  <w:szCs w:val="72"/>
                                </w:rPr>
                              </w:pPr>
                              <w:r w:rsidRPr="006605E9">
                                <w:rPr>
                                  <w:rFonts w:ascii="UD デジタル 教科書体 NK-B" w:eastAsia="UD デジタル 教科書体 NK-B" w:cstheme="minorBidi"/>
                                  <w:color w:val="000000" w:themeColor="text1"/>
                                  <w:kern w:val="24"/>
                                  <w:sz w:val="32"/>
                                  <w:szCs w:val="72"/>
                                </w:rPr>
                                <w:t>実施主体</w:t>
                              </w:r>
                            </w:p>
                            <w:p w:rsidR="006605E9" w:rsidRPr="006605E9" w:rsidRDefault="006605E9" w:rsidP="006605E9">
                              <w:pPr>
                                <w:pStyle w:val="Web"/>
                                <w:kinsoku w:val="0"/>
                                <w:overflowPunct w:val="0"/>
                                <w:spacing w:before="0" w:beforeAutospacing="0" w:after="0" w:afterAutospacing="0" w:line="320" w:lineRule="exact"/>
                                <w:jc w:val="center"/>
                                <w:textAlignment w:val="baseline"/>
                                <w:rPr>
                                  <w:rFonts w:ascii="UD デジタル 教科書体 NK-B" w:eastAsia="UD デジタル 教科書体 NK-B" w:cstheme="minorBidi"/>
                                  <w:color w:val="000000" w:themeColor="text1"/>
                                  <w:kern w:val="24"/>
                                  <w:sz w:val="32"/>
                                  <w:szCs w:val="72"/>
                                </w:rPr>
                              </w:pPr>
                              <w:r w:rsidRPr="006605E9">
                                <w:rPr>
                                  <w:rFonts w:ascii="UD デジタル 教科書体 NK-B" w:eastAsia="UD デジタル 教科書体 NK-B" w:cstheme="minorBidi" w:hint="eastAsia"/>
                                  <w:color w:val="000000" w:themeColor="text1"/>
                                  <w:kern w:val="24"/>
                                  <w:sz w:val="32"/>
                                  <w:szCs w:val="72"/>
                                </w:rPr>
                                <w:t>（地域団体）</w:t>
                              </w:r>
                            </w:p>
                          </w:txbxContent>
                        </wps:txbx>
                        <wps:bodyPr wrap="square" lIns="0" tIns="0" rIns="0" bIns="0" rtlCol="0" anchor="ctr">
                          <a:noAutofit/>
                        </wps:bodyPr>
                      </wps:wsp>
                      <wps:wsp>
                        <wps:cNvPr id="1" name="正方形/長方形 17"/>
                        <wps:cNvSpPr/>
                        <wps:spPr>
                          <a:xfrm>
                            <a:off x="-57151" y="1828800"/>
                            <a:ext cx="1466850" cy="866775"/>
                          </a:xfrm>
                          <a:prstGeom prst="rect">
                            <a:avLst/>
                          </a:prstGeom>
                          <a:solidFill>
                            <a:sysClr val="window" lastClr="FFFFFF"/>
                          </a:solidFill>
                          <a:ln w="38100" cap="flat" cmpd="sng" algn="ctr">
                            <a:solidFill>
                              <a:sysClr val="windowText" lastClr="000000"/>
                            </a:solidFill>
                            <a:prstDash val="solid"/>
                            <a:miter lim="800000"/>
                          </a:ln>
                          <a:effectLst/>
                        </wps:spPr>
                        <wps:txbx>
                          <w:txbxContent>
                            <w:p w:rsidR="006605E9" w:rsidRDefault="006605E9" w:rsidP="006605E9">
                              <w:pPr>
                                <w:pStyle w:val="Web"/>
                                <w:kinsoku w:val="0"/>
                                <w:overflowPunct w:val="0"/>
                                <w:spacing w:before="0" w:beforeAutospacing="0" w:after="0" w:afterAutospacing="0" w:line="440" w:lineRule="exact"/>
                                <w:jc w:val="center"/>
                                <w:textAlignment w:val="baseline"/>
                                <w:rPr>
                                  <w:rFonts w:ascii="UD デジタル 教科書体 NK-B" w:eastAsia="UD デジタル 教科書体 NK-B" w:cstheme="minorBidi"/>
                                  <w:color w:val="000000" w:themeColor="text1"/>
                                  <w:kern w:val="24"/>
                                  <w:sz w:val="36"/>
                                  <w:szCs w:val="72"/>
                                </w:rPr>
                              </w:pPr>
                              <w:r>
                                <w:rPr>
                                  <w:rFonts w:ascii="UD デジタル 教科書体 NK-B" w:eastAsia="UD デジタル 教科書体 NK-B" w:cstheme="minorBidi" w:hint="eastAsia"/>
                                  <w:color w:val="000000" w:themeColor="text1"/>
                                  <w:kern w:val="24"/>
                                  <w:sz w:val="36"/>
                                  <w:szCs w:val="72"/>
                                </w:rPr>
                                <w:t>中津川市</w:t>
                              </w:r>
                            </w:p>
                            <w:p w:rsidR="00A961D8" w:rsidRPr="006605E9" w:rsidRDefault="006605E9" w:rsidP="006605E9">
                              <w:pPr>
                                <w:pStyle w:val="Web"/>
                                <w:kinsoku w:val="0"/>
                                <w:overflowPunct w:val="0"/>
                                <w:spacing w:before="0" w:beforeAutospacing="0" w:after="0" w:afterAutospacing="0" w:line="440" w:lineRule="exact"/>
                                <w:jc w:val="center"/>
                                <w:textAlignment w:val="baseline"/>
                                <w:rPr>
                                  <w:rFonts w:ascii="UD デジタル 教科書体 NK-B" w:eastAsia="UD デジタル 教科書体 NK-B" w:cstheme="minorBidi"/>
                                  <w:color w:val="000000" w:themeColor="text1"/>
                                  <w:kern w:val="24"/>
                                  <w:sz w:val="36"/>
                                  <w:szCs w:val="72"/>
                                </w:rPr>
                              </w:pPr>
                              <w:r>
                                <w:rPr>
                                  <w:rFonts w:ascii="UD デジタル 教科書体 NK-B" w:eastAsia="UD デジタル 教科書体 NK-B" w:cstheme="minorBidi" w:hint="eastAsia"/>
                                  <w:color w:val="000000" w:themeColor="text1"/>
                                  <w:kern w:val="24"/>
                                  <w:sz w:val="36"/>
                                  <w:szCs w:val="72"/>
                                </w:rPr>
                                <w:t>教育委員会</w:t>
                              </w:r>
                            </w:p>
                          </w:txbxContent>
                        </wps:txbx>
                        <wps:bodyPr wrap="square" lIns="0" tIns="0" rIns="0" bIns="0" rtlCol="0" anchor="ctr">
                          <a:noAutofit/>
                        </wps:bodyPr>
                      </wps:wsp>
                      <wps:wsp>
                        <wps:cNvPr id="2" name="直線コネクタ 2"/>
                        <wps:cNvCnPr/>
                        <wps:spPr>
                          <a:xfrm>
                            <a:off x="0" y="1390650"/>
                            <a:ext cx="5838825" cy="0"/>
                          </a:xfrm>
                          <a:prstGeom prst="line">
                            <a:avLst/>
                          </a:prstGeom>
                          <a:ln w="317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4" name="フローチャート: 処理 4"/>
                        <wps:cNvSpPr/>
                        <wps:spPr>
                          <a:xfrm>
                            <a:off x="1695450" y="1895475"/>
                            <a:ext cx="1000125" cy="771525"/>
                          </a:xfrm>
                          <a:prstGeom prst="flowChartProcess">
                            <a:avLst/>
                          </a:prstGeom>
                          <a:noFill/>
                          <a:ln w="12700" cap="flat" cmpd="sng" algn="ctr">
                            <a:solidFill>
                              <a:sysClr val="windowText" lastClr="000000"/>
                            </a:solidFill>
                            <a:prstDash val="solid"/>
                            <a:miter lim="800000"/>
                          </a:ln>
                          <a:effectLst/>
                        </wps:spPr>
                        <wps:txbx>
                          <w:txbxContent>
                            <w:p w:rsidR="00272E47" w:rsidRPr="00501CF5" w:rsidRDefault="00272E47" w:rsidP="00272E47">
                              <w:pPr>
                                <w:spacing w:line="500" w:lineRule="exact"/>
                                <w:jc w:val="center"/>
                                <w:rPr>
                                  <w:rFonts w:ascii="UD デジタル 教科書体 N-B" w:eastAsia="UD デジタル 教科書体 N-B"/>
                                  <w:color w:val="000000" w:themeColor="text1"/>
                                  <w:sz w:val="32"/>
                                </w:rPr>
                              </w:pPr>
                              <w:r w:rsidRPr="00501CF5">
                                <w:rPr>
                                  <w:rFonts w:ascii="UD デジタル 教科書体 N-B" w:eastAsia="UD デジタル 教科書体 N-B" w:hint="eastAsia"/>
                                  <w:color w:val="000000" w:themeColor="text1"/>
                                  <w:sz w:val="32"/>
                                </w:rPr>
                                <w:t>受理</w:t>
                              </w:r>
                            </w:p>
                            <w:p w:rsidR="00272E47" w:rsidRPr="00501CF5" w:rsidRDefault="00272E47" w:rsidP="00272E47">
                              <w:pPr>
                                <w:spacing w:line="500" w:lineRule="exact"/>
                                <w:jc w:val="center"/>
                                <w:rPr>
                                  <w:rFonts w:ascii="UD デジタル 教科書体 N-B" w:eastAsia="UD デジタル 教科書体 N-B"/>
                                  <w:color w:val="000000" w:themeColor="text1"/>
                                  <w:sz w:val="32"/>
                                </w:rPr>
                              </w:pPr>
                              <w:r w:rsidRPr="00501CF5">
                                <w:rPr>
                                  <w:rFonts w:ascii="UD デジタル 教科書体 N-B" w:eastAsia="UD デジタル 教科書体 N-B" w:hint="eastAsia"/>
                                  <w:color w:val="000000" w:themeColor="text1"/>
                                  <w:sz w:val="3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フローチャート: 処理 5"/>
                        <wps:cNvSpPr/>
                        <wps:spPr>
                          <a:xfrm>
                            <a:off x="4695825" y="1943100"/>
                            <a:ext cx="1114425" cy="771525"/>
                          </a:xfrm>
                          <a:prstGeom prst="flowChartProcess">
                            <a:avLst/>
                          </a:prstGeom>
                          <a:noFill/>
                          <a:ln w="12700" cap="flat" cmpd="sng" algn="ctr">
                            <a:solidFill>
                              <a:sysClr val="windowText" lastClr="000000"/>
                            </a:solidFill>
                            <a:prstDash val="solid"/>
                            <a:miter lim="800000"/>
                          </a:ln>
                          <a:effectLst/>
                        </wps:spPr>
                        <wps:txbx>
                          <w:txbxContent>
                            <w:p w:rsidR="00272E47" w:rsidRPr="00501CF5" w:rsidRDefault="006D10FE" w:rsidP="00272E47">
                              <w:pPr>
                                <w:spacing w:line="500" w:lineRule="exact"/>
                                <w:jc w:val="center"/>
                                <w:rPr>
                                  <w:rFonts w:ascii="UD デジタル 教科書体 N-B" w:eastAsia="UD デジタル 教科書体 N-B"/>
                                  <w:color w:val="000000" w:themeColor="text1"/>
                                  <w:sz w:val="24"/>
                                </w:rPr>
                              </w:pPr>
                              <w:r w:rsidRPr="00501CF5">
                                <w:rPr>
                                  <w:rFonts w:ascii="UD デジタル 教科書体 N-B" w:eastAsia="UD デジタル 教科書体 N-B" w:hint="eastAsia"/>
                                  <w:color w:val="000000" w:themeColor="text1"/>
                                  <w:sz w:val="24"/>
                                </w:rPr>
                                <w:t>認定</w:t>
                              </w:r>
                              <w:r w:rsidRPr="00501CF5">
                                <w:rPr>
                                  <w:rFonts w:ascii="UD デジタル 教科書体 N-B" w:eastAsia="UD デジタル 教科書体 N-B"/>
                                  <w:color w:val="000000" w:themeColor="text1"/>
                                  <w:sz w:val="24"/>
                                </w:rPr>
                                <w:t>・不認定</w:t>
                              </w:r>
                            </w:p>
                            <w:p w:rsidR="00272E47" w:rsidRPr="00501CF5" w:rsidRDefault="006D10FE" w:rsidP="00272E47">
                              <w:pPr>
                                <w:spacing w:line="500" w:lineRule="exact"/>
                                <w:jc w:val="center"/>
                                <w:rPr>
                                  <w:rFonts w:ascii="UD デジタル 教科書体 N-B" w:eastAsia="UD デジタル 教科書体 N-B"/>
                                  <w:color w:val="000000" w:themeColor="text1"/>
                                  <w:sz w:val="24"/>
                                </w:rPr>
                              </w:pPr>
                              <w:r w:rsidRPr="00501CF5">
                                <w:rPr>
                                  <w:rFonts w:ascii="UD デジタル 教科書体 N-B" w:eastAsia="UD デジタル 教科書体 N-B" w:hint="eastAsia"/>
                                  <w:color w:val="000000" w:themeColor="text1"/>
                                  <w:sz w:val="24"/>
                                </w:rPr>
                                <w:t>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横巻き 6"/>
                        <wps:cNvSpPr/>
                        <wps:spPr>
                          <a:xfrm>
                            <a:off x="1638300" y="133350"/>
                            <a:ext cx="1209675" cy="952500"/>
                          </a:xfrm>
                          <a:prstGeom prst="horizontalScroll">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72E47" w:rsidRPr="00501CF5" w:rsidRDefault="00272E47" w:rsidP="00272E47">
                              <w:pPr>
                                <w:spacing w:line="500" w:lineRule="exact"/>
                                <w:jc w:val="center"/>
                                <w:rPr>
                                  <w:rFonts w:ascii="UD デジタル 教科書体 N-B" w:eastAsia="UD デジタル 教科書体 N-B"/>
                                  <w:color w:val="000000" w:themeColor="text1"/>
                                  <w:sz w:val="28"/>
                                </w:rPr>
                              </w:pPr>
                              <w:r w:rsidRPr="00501CF5">
                                <w:rPr>
                                  <w:rFonts w:ascii="UD デジタル 教科書体 N-B" w:eastAsia="UD デジタル 教科書体 N-B" w:hint="eastAsia"/>
                                  <w:color w:val="000000" w:themeColor="text1"/>
                                  <w:sz w:val="28"/>
                                </w:rPr>
                                <w:t>申請書類</w:t>
                              </w:r>
                            </w:p>
                            <w:p w:rsidR="00272E47" w:rsidRPr="00501CF5" w:rsidRDefault="00272E47" w:rsidP="00272E47">
                              <w:pPr>
                                <w:spacing w:line="500" w:lineRule="exact"/>
                                <w:jc w:val="center"/>
                                <w:rPr>
                                  <w:rFonts w:ascii="UD デジタル 教科書体 N-B" w:eastAsia="UD デジタル 教科書体 N-B"/>
                                  <w:color w:val="000000" w:themeColor="text1"/>
                                  <w:sz w:val="28"/>
                                </w:rPr>
                              </w:pPr>
                              <w:r w:rsidRPr="00501CF5">
                                <w:rPr>
                                  <w:rFonts w:ascii="UD デジタル 教科書体 N-B" w:eastAsia="UD デジタル 教科書体 N-B" w:hint="eastAsia"/>
                                  <w:color w:val="000000" w:themeColor="text1"/>
                                  <w:sz w:val="28"/>
                                </w:rPr>
                                <w:t>提出</w:t>
                              </w:r>
                            </w:p>
                            <w:p w:rsidR="00272E47" w:rsidRDefault="00272E47" w:rsidP="00272E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横巻き 7"/>
                        <wps:cNvSpPr/>
                        <wps:spPr>
                          <a:xfrm>
                            <a:off x="4581525" y="133350"/>
                            <a:ext cx="1209675" cy="952500"/>
                          </a:xfrm>
                          <a:prstGeom prst="horizontalScroll">
                            <a:avLst/>
                          </a:prstGeom>
                          <a:noFill/>
                          <a:ln w="12700" cap="flat" cmpd="sng" algn="ctr">
                            <a:solidFill>
                              <a:sysClr val="windowText" lastClr="000000"/>
                            </a:solidFill>
                            <a:prstDash val="solid"/>
                            <a:miter lim="800000"/>
                          </a:ln>
                          <a:effectLst/>
                        </wps:spPr>
                        <wps:txbx>
                          <w:txbxContent>
                            <w:p w:rsidR="00272E47" w:rsidRPr="00501CF5" w:rsidRDefault="006D10FE" w:rsidP="006D10FE">
                              <w:pPr>
                                <w:spacing w:line="500" w:lineRule="exact"/>
                                <w:jc w:val="center"/>
                                <w:rPr>
                                  <w:rFonts w:ascii="UD デジタル 教科書体 N-B" w:eastAsia="UD デジタル 教科書体 N-B"/>
                                  <w:color w:val="000000" w:themeColor="text1"/>
                                  <w:sz w:val="28"/>
                                </w:rPr>
                              </w:pPr>
                              <w:r w:rsidRPr="00501CF5">
                                <w:rPr>
                                  <w:rFonts w:ascii="UD デジタル 教科書体 N-B" w:eastAsia="UD デジタル 教科書体 N-B" w:hint="eastAsia"/>
                                  <w:color w:val="000000" w:themeColor="text1"/>
                                  <w:sz w:val="28"/>
                                </w:rPr>
                                <w:t>審査結果</w:t>
                              </w:r>
                            </w:p>
                            <w:p w:rsidR="006D10FE" w:rsidRPr="00501CF5" w:rsidRDefault="006D10FE" w:rsidP="006D10FE">
                              <w:pPr>
                                <w:spacing w:line="500" w:lineRule="exact"/>
                                <w:jc w:val="center"/>
                                <w:rPr>
                                  <w:rFonts w:ascii="UD デジタル 教科書体 N-B" w:eastAsia="UD デジタル 教科書体 N-B"/>
                                  <w:color w:val="000000" w:themeColor="text1"/>
                                  <w:sz w:val="28"/>
                                </w:rPr>
                              </w:pPr>
                              <w:r w:rsidRPr="00501CF5">
                                <w:rPr>
                                  <w:rFonts w:ascii="UD デジタル 教科書体 N-B" w:eastAsia="UD デジタル 教科書体 N-B" w:hint="eastAsia"/>
                                  <w:color w:val="000000" w:themeColor="text1"/>
                                  <w:sz w:val="28"/>
                                </w:rPr>
                                <w:t>受け取り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右矢印 9"/>
                        <wps:cNvSpPr/>
                        <wps:spPr>
                          <a:xfrm rot="5400000">
                            <a:off x="1819275" y="1228725"/>
                            <a:ext cx="875985" cy="4191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右矢印 10"/>
                        <wps:cNvSpPr/>
                        <wps:spPr>
                          <a:xfrm rot="16200000">
                            <a:off x="4762500" y="1238250"/>
                            <a:ext cx="892175" cy="41910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右矢印 11"/>
                        <wps:cNvSpPr/>
                        <wps:spPr>
                          <a:xfrm>
                            <a:off x="2790825" y="2200275"/>
                            <a:ext cx="1828800" cy="2952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角丸四角形 8"/>
                        <wps:cNvSpPr/>
                        <wps:spPr>
                          <a:xfrm>
                            <a:off x="3086100" y="266700"/>
                            <a:ext cx="1152525" cy="2409825"/>
                          </a:xfrm>
                          <a:prstGeom prst="round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6D10FE" w:rsidRPr="000D7BCE" w:rsidRDefault="006D10FE" w:rsidP="006D10FE">
                              <w:pPr>
                                <w:spacing w:line="400" w:lineRule="exact"/>
                                <w:jc w:val="center"/>
                                <w:rPr>
                                  <w:rFonts w:ascii="ＭＳ ゴシック" w:eastAsia="ＭＳ ゴシック" w:hAnsi="ＭＳ ゴシック"/>
                                  <w:color w:val="000000" w:themeColor="text1"/>
                                  <w:sz w:val="22"/>
                                </w:rPr>
                              </w:pPr>
                              <w:r w:rsidRPr="000D7BCE">
                                <w:rPr>
                                  <w:rFonts w:ascii="ＭＳ ゴシック" w:eastAsia="ＭＳ ゴシック" w:hAnsi="ＭＳ ゴシック" w:hint="eastAsia"/>
                                  <w:color w:val="000000" w:themeColor="text1"/>
                                  <w:sz w:val="22"/>
                                </w:rPr>
                                <w:t>必要に</w:t>
                              </w:r>
                              <w:r w:rsidRPr="000D7BCE">
                                <w:rPr>
                                  <w:rFonts w:ascii="ＭＳ ゴシック" w:eastAsia="ＭＳ ゴシック" w:hAnsi="ＭＳ ゴシック"/>
                                  <w:color w:val="000000" w:themeColor="text1"/>
                                  <w:sz w:val="22"/>
                                </w:rPr>
                                <w:t>応じて</w:t>
                              </w:r>
                            </w:p>
                            <w:p w:rsidR="006D10FE" w:rsidRPr="000D7BCE" w:rsidRDefault="006D10FE" w:rsidP="006D10FE">
                              <w:pPr>
                                <w:spacing w:line="400" w:lineRule="exact"/>
                                <w:jc w:val="center"/>
                                <w:rPr>
                                  <w:rFonts w:ascii="ＭＳ ゴシック" w:eastAsia="ＭＳ ゴシック" w:hAnsi="ＭＳ ゴシック"/>
                                  <w:color w:val="000000" w:themeColor="text1"/>
                                  <w:sz w:val="22"/>
                                </w:rPr>
                              </w:pPr>
                              <w:r w:rsidRPr="000D7BCE">
                                <w:rPr>
                                  <w:rFonts w:ascii="ＭＳ ゴシック" w:eastAsia="ＭＳ ゴシック" w:hAnsi="ＭＳ ゴシック" w:hint="eastAsia"/>
                                  <w:color w:val="000000" w:themeColor="text1"/>
                                  <w:sz w:val="22"/>
                                </w:rPr>
                                <w:t>現地視察や</w:t>
                              </w:r>
                            </w:p>
                            <w:p w:rsidR="006D10FE" w:rsidRPr="000D7BCE" w:rsidRDefault="006D10FE" w:rsidP="006D10FE">
                              <w:pPr>
                                <w:spacing w:line="400" w:lineRule="exact"/>
                                <w:jc w:val="center"/>
                                <w:rPr>
                                  <w:rFonts w:ascii="ＭＳ ゴシック" w:eastAsia="ＭＳ ゴシック" w:hAnsi="ＭＳ ゴシック"/>
                                  <w:color w:val="000000" w:themeColor="text1"/>
                                  <w:sz w:val="22"/>
                                </w:rPr>
                              </w:pPr>
                              <w:r w:rsidRPr="000D7BCE">
                                <w:rPr>
                                  <w:rFonts w:ascii="ＭＳ ゴシック" w:eastAsia="ＭＳ ゴシック" w:hAnsi="ＭＳ ゴシック" w:hint="eastAsia"/>
                                  <w:color w:val="000000" w:themeColor="text1"/>
                                  <w:sz w:val="22"/>
                                </w:rPr>
                                <w:t>ヒアリング</w:t>
                              </w:r>
                            </w:p>
                            <w:p w:rsidR="006D10FE" w:rsidRPr="000D7BCE" w:rsidRDefault="006D10FE" w:rsidP="006D10FE">
                              <w:pPr>
                                <w:spacing w:line="400" w:lineRule="exact"/>
                                <w:jc w:val="center"/>
                                <w:rPr>
                                  <w:rFonts w:ascii="ＭＳ ゴシック" w:eastAsia="ＭＳ ゴシック" w:hAnsi="ＭＳ ゴシック"/>
                                  <w:color w:val="000000" w:themeColor="text1"/>
                                  <w:sz w:val="22"/>
                                </w:rPr>
                              </w:pPr>
                              <w:r w:rsidRPr="000D7BCE">
                                <w:rPr>
                                  <w:rFonts w:ascii="ＭＳ ゴシック" w:eastAsia="ＭＳ ゴシック" w:hAnsi="ＭＳ ゴシック"/>
                                  <w:color w:val="000000" w:themeColor="text1"/>
                                  <w:sz w:val="22"/>
                                </w:rPr>
                                <w:t>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1" name="図 2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1466850" y="9525"/>
                            <a:ext cx="518160" cy="530225"/>
                          </a:xfrm>
                          <a:prstGeom prst="rect">
                            <a:avLst/>
                          </a:prstGeom>
                          <a:noFill/>
                          <a:ln>
                            <a:noFill/>
                          </a:ln>
                        </pic:spPr>
                      </pic:pic>
                      <pic:pic xmlns:pic="http://schemas.openxmlformats.org/drawingml/2006/picture">
                        <pic:nvPicPr>
                          <pic:cNvPr id="23" name="図 23"/>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485900" y="1666875"/>
                            <a:ext cx="518160" cy="530225"/>
                          </a:xfrm>
                          <a:prstGeom prst="rect">
                            <a:avLst/>
                          </a:prstGeom>
                          <a:noFill/>
                          <a:ln>
                            <a:noFill/>
                          </a:ln>
                        </pic:spPr>
                      </pic:pic>
                      <pic:pic xmlns:pic="http://schemas.openxmlformats.org/drawingml/2006/picture">
                        <pic:nvPicPr>
                          <pic:cNvPr id="24" name="図 2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4448175" y="1657350"/>
                            <a:ext cx="518160" cy="530225"/>
                          </a:xfrm>
                          <a:prstGeom prst="rect">
                            <a:avLst/>
                          </a:prstGeom>
                          <a:noFill/>
                          <a:ln>
                            <a:noFill/>
                          </a:ln>
                        </pic:spPr>
                      </pic:pic>
                      <pic:pic xmlns:pic="http://schemas.openxmlformats.org/drawingml/2006/picture">
                        <pic:nvPicPr>
                          <pic:cNvPr id="25" name="図 2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4381500" y="0"/>
                            <a:ext cx="518160" cy="530225"/>
                          </a:xfrm>
                          <a:prstGeom prst="rect">
                            <a:avLst/>
                          </a:prstGeom>
                          <a:noFill/>
                          <a:ln>
                            <a:noFill/>
                          </a:ln>
                        </pic:spPr>
                      </pic:pic>
                    </wpg:wgp>
                  </a:graphicData>
                </a:graphic>
                <wp14:sizeRelH relativeFrom="margin">
                  <wp14:pctWidth>0</wp14:pctWidth>
                </wp14:sizeRelH>
              </wp:anchor>
            </w:drawing>
          </mc:Choice>
          <mc:Fallback>
            <w:pict>
              <v:group id="グループ化 26" o:spid="_x0000_s1026" style="position:absolute;margin-left:-39.3pt;margin-top:9.05pt;width:464.25pt;height:213.75pt;z-index:251681792;mso-width-relative:margin" coordorigin="-571" coordsize="58959,27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">
                <v:rect id="正方形/長方形 17" o:spid="_x0000_s1027" style="position:absolute;left:-476;top:1333;width:14572;height:8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" fillcolor="white [3212]" strokecolor="black [3213]" strokeweight="3pt">
                  <v:textbox inset="0,0,0,0">
                    <w:txbxContent>
                      <w:p w:rsidR="006605E9" w:rsidRPr="006605E9" w:rsidRDefault="006605E9" w:rsidP="006605E9">
                        <w:pPr>
                          <w:pStyle w:val="Web"/>
                          <w:kinsoku w:val="0"/>
                          <w:overflowPunct w:val="0"/>
                          <w:spacing w:before="0" w:beforeAutospacing="0" w:after="0" w:afterAutospacing="0" w:line="320" w:lineRule="exact"/>
                          <w:jc w:val="center"/>
                          <w:textAlignment w:val="baseline"/>
                          <w:rPr>
                            <w:rFonts w:ascii="UD デジタル 教科書体 NK-B" w:eastAsia="UD デジタル 教科書体 NK-B" w:cstheme="minorBidi"/>
                            <w:color w:val="000000" w:themeColor="text1"/>
                            <w:kern w:val="24"/>
                            <w:sz w:val="32"/>
                            <w:szCs w:val="72"/>
                          </w:rPr>
                        </w:pPr>
                        <w:r w:rsidRPr="006605E9">
                          <w:rPr>
                            <w:rFonts w:ascii="UD デジタル 教科書体 NK-B" w:eastAsia="UD デジタル 教科書体 NK-B" w:cstheme="minorBidi" w:hint="eastAsia"/>
                            <w:color w:val="000000" w:themeColor="text1"/>
                            <w:kern w:val="24"/>
                            <w:sz w:val="32"/>
                            <w:szCs w:val="72"/>
                          </w:rPr>
                          <w:t>運営団体</w:t>
                        </w:r>
                        <w:r w:rsidRPr="006605E9">
                          <w:rPr>
                            <w:rFonts w:ascii="UD デジタル 教科書体 NK-B" w:eastAsia="UD デジタル 教科書体 NK-B" w:cstheme="minorBidi"/>
                            <w:color w:val="000000" w:themeColor="text1"/>
                            <w:kern w:val="24"/>
                            <w:sz w:val="32"/>
                            <w:szCs w:val="72"/>
                          </w:rPr>
                          <w:t>・</w:t>
                        </w:r>
                      </w:p>
                      <w:p w:rsidR="00385792" w:rsidRPr="006605E9" w:rsidRDefault="006605E9" w:rsidP="006605E9">
                        <w:pPr>
                          <w:pStyle w:val="Web"/>
                          <w:kinsoku w:val="0"/>
                          <w:overflowPunct w:val="0"/>
                          <w:spacing w:before="0" w:beforeAutospacing="0" w:after="0" w:afterAutospacing="0" w:line="320" w:lineRule="exact"/>
                          <w:jc w:val="center"/>
                          <w:textAlignment w:val="baseline"/>
                          <w:rPr>
                            <w:rFonts w:ascii="UD デジタル 教科書体 NK-B" w:eastAsia="UD デジタル 教科書体 NK-B" w:cstheme="minorBidi"/>
                            <w:color w:val="000000" w:themeColor="text1"/>
                            <w:kern w:val="24"/>
                            <w:sz w:val="32"/>
                            <w:szCs w:val="72"/>
                          </w:rPr>
                        </w:pPr>
                        <w:r w:rsidRPr="006605E9">
                          <w:rPr>
                            <w:rFonts w:ascii="UD デジタル 教科書体 NK-B" w:eastAsia="UD デジタル 教科書体 NK-B" w:cstheme="minorBidi"/>
                            <w:color w:val="000000" w:themeColor="text1"/>
                            <w:kern w:val="24"/>
                            <w:sz w:val="32"/>
                            <w:szCs w:val="72"/>
                          </w:rPr>
                          <w:t>実施主体</w:t>
                        </w:r>
                      </w:p>
                      <w:p w:rsidR="006605E9" w:rsidRPr="006605E9" w:rsidRDefault="006605E9" w:rsidP="006605E9">
                        <w:pPr>
                          <w:pStyle w:val="Web"/>
                          <w:kinsoku w:val="0"/>
                          <w:overflowPunct w:val="0"/>
                          <w:spacing w:before="0" w:beforeAutospacing="0" w:after="0" w:afterAutospacing="0" w:line="320" w:lineRule="exact"/>
                          <w:jc w:val="center"/>
                          <w:textAlignment w:val="baseline"/>
                          <w:rPr>
                            <w:rFonts w:ascii="UD デジタル 教科書体 NK-B" w:eastAsia="UD デジタル 教科書体 NK-B" w:cstheme="minorBidi" w:hint="eastAsia"/>
                            <w:color w:val="000000" w:themeColor="text1"/>
                            <w:kern w:val="24"/>
                            <w:sz w:val="32"/>
                            <w:szCs w:val="72"/>
                          </w:rPr>
                        </w:pPr>
                        <w:r w:rsidRPr="006605E9">
                          <w:rPr>
                            <w:rFonts w:ascii="UD デジタル 教科書体 NK-B" w:eastAsia="UD デジタル 教科書体 NK-B" w:cstheme="minorBidi" w:hint="eastAsia"/>
                            <w:color w:val="000000" w:themeColor="text1"/>
                            <w:kern w:val="24"/>
                            <w:sz w:val="32"/>
                            <w:szCs w:val="72"/>
                          </w:rPr>
                          <w:t>（地域団体）</w:t>
                        </w:r>
                      </w:p>
                    </w:txbxContent>
                  </v:textbox>
                </v:rect>
                <v:rect id="正方形/長方形 17" o:spid="_x0000_s1028" style="position:absolute;left:-571;top:18288;width:14667;height:8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" fillcolor="window" strokecolor="windowText" strokeweight="3pt">
                  <v:textbox inset="0,0,0,0">
                    <w:txbxContent>
                      <w:p w:rsidR="006605E9" w:rsidRDefault="006605E9" w:rsidP="006605E9">
                        <w:pPr>
                          <w:pStyle w:val="Web"/>
                          <w:kinsoku w:val="0"/>
                          <w:overflowPunct w:val="0"/>
                          <w:spacing w:before="0" w:beforeAutospacing="0" w:after="0" w:afterAutospacing="0" w:line="440" w:lineRule="exact"/>
                          <w:jc w:val="center"/>
                          <w:textAlignment w:val="baseline"/>
                          <w:rPr>
                            <w:rFonts w:ascii="UD デジタル 教科書体 NK-B" w:eastAsia="UD デジタル 教科書体 NK-B" w:cstheme="minorBidi"/>
                            <w:color w:val="000000" w:themeColor="text1"/>
                            <w:kern w:val="24"/>
                            <w:sz w:val="36"/>
                            <w:szCs w:val="72"/>
                          </w:rPr>
                        </w:pPr>
                        <w:r>
                          <w:rPr>
                            <w:rFonts w:ascii="UD デジタル 教科書体 NK-B" w:eastAsia="UD デジタル 教科書体 NK-B" w:cstheme="minorBidi" w:hint="eastAsia"/>
                            <w:color w:val="000000" w:themeColor="text1"/>
                            <w:kern w:val="24"/>
                            <w:sz w:val="36"/>
                            <w:szCs w:val="72"/>
                          </w:rPr>
                          <w:t>中津川市</w:t>
                        </w:r>
                      </w:p>
                      <w:p w:rsidR="00A961D8" w:rsidRPr="006605E9" w:rsidRDefault="006605E9" w:rsidP="006605E9">
                        <w:pPr>
                          <w:pStyle w:val="Web"/>
                          <w:kinsoku w:val="0"/>
                          <w:overflowPunct w:val="0"/>
                          <w:spacing w:before="0" w:beforeAutospacing="0" w:after="0" w:afterAutospacing="0" w:line="440" w:lineRule="exact"/>
                          <w:jc w:val="center"/>
                          <w:textAlignment w:val="baseline"/>
                          <w:rPr>
                            <w:rFonts w:ascii="UD デジタル 教科書体 NK-B" w:eastAsia="UD デジタル 教科書体 NK-B" w:cstheme="minorBidi" w:hint="eastAsia"/>
                            <w:color w:val="000000" w:themeColor="text1"/>
                            <w:kern w:val="24"/>
                            <w:sz w:val="36"/>
                            <w:szCs w:val="72"/>
                          </w:rPr>
                        </w:pPr>
                        <w:r>
                          <w:rPr>
                            <w:rFonts w:ascii="UD デジタル 教科書体 NK-B" w:eastAsia="UD デジタル 教科書体 NK-B" w:cstheme="minorBidi" w:hint="eastAsia"/>
                            <w:color w:val="000000" w:themeColor="text1"/>
                            <w:kern w:val="24"/>
                            <w:sz w:val="36"/>
                            <w:szCs w:val="72"/>
                          </w:rPr>
                          <w:t>教育委員会</w:t>
                        </w:r>
                      </w:p>
                    </w:txbxContent>
                  </v:textbox>
                </v:rect>
                <v:line id="直線コネクタ 2" o:spid="_x0000_s1029" style="position:absolute;visibility:visible;mso-wrap-style:square" from="0,13906" to="58388,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" strokecolor="black [3213]" strokeweight="2.5pt">
                  <v:stroke dashstyle="longDash" joinstyle="miter"/>
                </v:line>
                <v:shapetype id="_x0000_t109" coordsize="21600,21600" o:spt="109" path="m,l,21600r21600,l21600,xe">
                  <v:stroke joinstyle="miter"/>
                  <v:path gradientshapeok="t" o:connecttype="rect"/>
                </v:shapetype>
                <v:shape id="フローチャート: 処理 4" o:spid="_x0000_s1030" type="#_x0000_t109" style="position:absolute;left:16954;top:18954;width:10001;height:7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" filled="f" strokecolor="windowText" strokeweight="1pt">
                  <v:textbox>
                    <w:txbxContent>
                      <w:p w:rsidR="00272E47" w:rsidRPr="00501CF5" w:rsidRDefault="00272E47" w:rsidP="00272E47">
                        <w:pPr>
                          <w:spacing w:line="500" w:lineRule="exact"/>
                          <w:jc w:val="center"/>
                          <w:rPr>
                            <w:rFonts w:ascii="UD デジタル 教科書体 N-B" w:eastAsia="UD デジタル 教科書体 N-B"/>
                            <w:color w:val="000000" w:themeColor="text1"/>
                            <w:sz w:val="32"/>
                          </w:rPr>
                        </w:pPr>
                        <w:r w:rsidRPr="00501CF5">
                          <w:rPr>
                            <w:rFonts w:ascii="UD デジタル 教科書体 N-B" w:eastAsia="UD デジタル 教科書体 N-B" w:hint="eastAsia"/>
                            <w:color w:val="000000" w:themeColor="text1"/>
                            <w:sz w:val="32"/>
                          </w:rPr>
                          <w:t>受理</w:t>
                        </w:r>
                      </w:p>
                      <w:p w:rsidR="00272E47" w:rsidRPr="00501CF5" w:rsidRDefault="00272E47" w:rsidP="00272E47">
                        <w:pPr>
                          <w:spacing w:line="500" w:lineRule="exact"/>
                          <w:jc w:val="center"/>
                          <w:rPr>
                            <w:rFonts w:ascii="UD デジタル 教科書体 N-B" w:eastAsia="UD デジタル 教科書体 N-B"/>
                            <w:color w:val="000000" w:themeColor="text1"/>
                            <w:sz w:val="32"/>
                          </w:rPr>
                        </w:pPr>
                        <w:r w:rsidRPr="00501CF5">
                          <w:rPr>
                            <w:rFonts w:ascii="UD デジタル 教科書体 N-B" w:eastAsia="UD デジタル 教科書体 N-B" w:hint="eastAsia"/>
                            <w:color w:val="000000" w:themeColor="text1"/>
                            <w:sz w:val="32"/>
                          </w:rPr>
                          <w:t>審査</w:t>
                        </w:r>
                      </w:p>
                    </w:txbxContent>
                  </v:textbox>
                </v:shape>
                <v:shape id="フローチャート: 処理 5" o:spid="_x0000_s1031" type="#_x0000_t109" style="position:absolute;left:46958;top:19431;width:11144;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" filled="f" strokecolor="windowText" strokeweight="1pt">
                  <v:textbox>
                    <w:txbxContent>
                      <w:p w:rsidR="00272E47" w:rsidRPr="00501CF5" w:rsidRDefault="006D10FE" w:rsidP="00272E47">
                        <w:pPr>
                          <w:spacing w:line="500" w:lineRule="exact"/>
                          <w:jc w:val="center"/>
                          <w:rPr>
                            <w:rFonts w:ascii="UD デジタル 教科書体 N-B" w:eastAsia="UD デジタル 教科書体 N-B"/>
                            <w:color w:val="000000" w:themeColor="text1"/>
                            <w:sz w:val="24"/>
                          </w:rPr>
                        </w:pPr>
                        <w:r w:rsidRPr="00501CF5">
                          <w:rPr>
                            <w:rFonts w:ascii="UD デジタル 教科書体 N-B" w:eastAsia="UD デジタル 教科書体 N-B" w:hint="eastAsia"/>
                            <w:color w:val="000000" w:themeColor="text1"/>
                            <w:sz w:val="24"/>
                          </w:rPr>
                          <w:t>認定</w:t>
                        </w:r>
                        <w:r w:rsidRPr="00501CF5">
                          <w:rPr>
                            <w:rFonts w:ascii="UD デジタル 教科書体 N-B" w:eastAsia="UD デジタル 教科書体 N-B"/>
                            <w:color w:val="000000" w:themeColor="text1"/>
                            <w:sz w:val="24"/>
                          </w:rPr>
                          <w:t>・不認定</w:t>
                        </w:r>
                      </w:p>
                      <w:p w:rsidR="00272E47" w:rsidRPr="00501CF5" w:rsidRDefault="006D10FE" w:rsidP="00272E47">
                        <w:pPr>
                          <w:spacing w:line="500" w:lineRule="exact"/>
                          <w:jc w:val="center"/>
                          <w:rPr>
                            <w:rFonts w:ascii="UD デジタル 教科書体 N-B" w:eastAsia="UD デジタル 教科書体 N-B"/>
                            <w:color w:val="000000" w:themeColor="text1"/>
                            <w:sz w:val="24"/>
                          </w:rPr>
                        </w:pPr>
                        <w:r w:rsidRPr="00501CF5">
                          <w:rPr>
                            <w:rFonts w:ascii="UD デジタル 教科書体 N-B" w:eastAsia="UD デジタル 教科書体 N-B" w:hint="eastAsia"/>
                            <w:color w:val="000000" w:themeColor="text1"/>
                            <w:sz w:val="24"/>
                          </w:rPr>
                          <w:t>決定</w:t>
                        </w:r>
                      </w:p>
                    </w:txbxContent>
                  </v:textbox>
                </v:shape>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6" o:spid="_x0000_s1032" type="#_x0000_t98" style="position:absolute;left:16383;top:1333;width:12096;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" filled="f" strokecolor="black [3213]" strokeweight="1pt">
                  <v:stroke joinstyle="miter"/>
                  <v:textbox>
                    <w:txbxContent>
                      <w:p w:rsidR="00272E47" w:rsidRPr="00501CF5" w:rsidRDefault="00272E47" w:rsidP="00272E47">
                        <w:pPr>
                          <w:spacing w:line="500" w:lineRule="exact"/>
                          <w:jc w:val="center"/>
                          <w:rPr>
                            <w:rFonts w:ascii="UD デジタル 教科書体 N-B" w:eastAsia="UD デジタル 教科書体 N-B"/>
                            <w:color w:val="000000" w:themeColor="text1"/>
                            <w:sz w:val="28"/>
                          </w:rPr>
                        </w:pPr>
                        <w:r w:rsidRPr="00501CF5">
                          <w:rPr>
                            <w:rFonts w:ascii="UD デジタル 教科書体 N-B" w:eastAsia="UD デジタル 教科書体 N-B" w:hint="eastAsia"/>
                            <w:color w:val="000000" w:themeColor="text1"/>
                            <w:sz w:val="28"/>
                          </w:rPr>
                          <w:t>申請書類</w:t>
                        </w:r>
                      </w:p>
                      <w:p w:rsidR="00272E47" w:rsidRPr="00501CF5" w:rsidRDefault="00272E47" w:rsidP="00272E47">
                        <w:pPr>
                          <w:spacing w:line="500" w:lineRule="exact"/>
                          <w:jc w:val="center"/>
                          <w:rPr>
                            <w:rFonts w:ascii="UD デジタル 教科書体 N-B" w:eastAsia="UD デジタル 教科書体 N-B"/>
                            <w:color w:val="000000" w:themeColor="text1"/>
                            <w:sz w:val="28"/>
                          </w:rPr>
                        </w:pPr>
                        <w:r w:rsidRPr="00501CF5">
                          <w:rPr>
                            <w:rFonts w:ascii="UD デジタル 教科書体 N-B" w:eastAsia="UD デジタル 教科書体 N-B" w:hint="eastAsia"/>
                            <w:color w:val="000000" w:themeColor="text1"/>
                            <w:sz w:val="28"/>
                          </w:rPr>
                          <w:t>提出</w:t>
                        </w:r>
                      </w:p>
                      <w:p w:rsidR="00272E47" w:rsidRDefault="00272E47" w:rsidP="00272E47">
                        <w:pPr>
                          <w:jc w:val="center"/>
                        </w:pPr>
                      </w:p>
                    </w:txbxContent>
                  </v:textbox>
                </v:shape>
                <v:shape id="横巻き 7" o:spid="_x0000_s1033" type="#_x0000_t98" style="position:absolute;left:45815;top:1333;width:12097;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" filled="f" strokecolor="windowText" strokeweight="1pt">
                  <v:stroke joinstyle="miter"/>
                  <v:textbox>
                    <w:txbxContent>
                      <w:p w:rsidR="00272E47" w:rsidRPr="00501CF5" w:rsidRDefault="006D10FE" w:rsidP="006D10FE">
                        <w:pPr>
                          <w:spacing w:line="500" w:lineRule="exact"/>
                          <w:jc w:val="center"/>
                          <w:rPr>
                            <w:rFonts w:ascii="UD デジタル 教科書体 N-B" w:eastAsia="UD デジタル 教科書体 N-B"/>
                            <w:color w:val="000000" w:themeColor="text1"/>
                            <w:sz w:val="28"/>
                          </w:rPr>
                        </w:pPr>
                        <w:r w:rsidRPr="00501CF5">
                          <w:rPr>
                            <w:rFonts w:ascii="UD デジタル 教科書体 N-B" w:eastAsia="UD デジタル 教科書体 N-B" w:hint="eastAsia"/>
                            <w:color w:val="000000" w:themeColor="text1"/>
                            <w:sz w:val="28"/>
                          </w:rPr>
                          <w:t>審査結果</w:t>
                        </w:r>
                      </w:p>
                      <w:p w:rsidR="006D10FE" w:rsidRPr="00501CF5" w:rsidRDefault="006D10FE" w:rsidP="006D10FE">
                        <w:pPr>
                          <w:spacing w:line="500" w:lineRule="exact"/>
                          <w:jc w:val="center"/>
                          <w:rPr>
                            <w:rFonts w:ascii="UD デジタル 教科書体 N-B" w:eastAsia="UD デジタル 教科書体 N-B"/>
                            <w:color w:val="000000" w:themeColor="text1"/>
                            <w:sz w:val="28"/>
                          </w:rPr>
                        </w:pPr>
                        <w:r w:rsidRPr="00501CF5">
                          <w:rPr>
                            <w:rFonts w:ascii="UD デジタル 教科書体 N-B" w:eastAsia="UD デジタル 教科書体 N-B" w:hint="eastAsia"/>
                            <w:color w:val="000000" w:themeColor="text1"/>
                            <w:sz w:val="28"/>
                          </w:rPr>
                          <w:t>受け取り</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9" o:spid="_x0000_s1034" type="#_x0000_t13" style="position:absolute;left:18193;top:12286;width:8760;height:419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" adj="16433" fillcolor="#5b9bd5 [3204]" strokecolor="#1f4d78 [1604]" strokeweight="1pt"/>
                <v:shape id="右矢印 10" o:spid="_x0000_s1035" type="#_x0000_t13" style="position:absolute;left:47625;top:12382;width:8921;height:419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" adj="16527" fillcolor="#5b9bd5" strokecolor="#41719c" strokeweight="1pt"/>
                <v:shape id="右矢印 11" o:spid="_x0000_s1036" type="#_x0000_t13" style="position:absolute;left:27908;top:22002;width:18288;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" adj="19856" fillcolor="#5b9bd5" strokecolor="#41719c" strokeweight="1pt"/>
                <v:roundrect id="角丸四角形 8" o:spid="_x0000_s1037" style="position:absolute;left:30861;top:2667;width:11525;height:240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" fillcolor="white [3212]" strokecolor="black [3213]" strokeweight="1pt">
                  <v:stroke dashstyle="dash" joinstyle="miter"/>
                  <v:textbox>
                    <w:txbxContent>
                      <w:p w:rsidR="006D10FE" w:rsidRPr="000D7BCE" w:rsidRDefault="006D10FE" w:rsidP="006D10FE">
                        <w:pPr>
                          <w:spacing w:line="400" w:lineRule="exact"/>
                          <w:jc w:val="center"/>
                          <w:rPr>
                            <w:rFonts w:ascii="ＭＳ ゴシック" w:eastAsia="ＭＳ ゴシック" w:hAnsi="ＭＳ ゴシック"/>
                            <w:color w:val="000000" w:themeColor="text1"/>
                            <w:sz w:val="22"/>
                          </w:rPr>
                        </w:pPr>
                        <w:r w:rsidRPr="000D7BCE">
                          <w:rPr>
                            <w:rFonts w:ascii="ＭＳ ゴシック" w:eastAsia="ＭＳ ゴシック" w:hAnsi="ＭＳ ゴシック" w:hint="eastAsia"/>
                            <w:color w:val="000000" w:themeColor="text1"/>
                            <w:sz w:val="22"/>
                          </w:rPr>
                          <w:t>必要に</w:t>
                        </w:r>
                        <w:r w:rsidRPr="000D7BCE">
                          <w:rPr>
                            <w:rFonts w:ascii="ＭＳ ゴシック" w:eastAsia="ＭＳ ゴシック" w:hAnsi="ＭＳ ゴシック"/>
                            <w:color w:val="000000" w:themeColor="text1"/>
                            <w:sz w:val="22"/>
                          </w:rPr>
                          <w:t>応じて</w:t>
                        </w:r>
                      </w:p>
                      <w:p w:rsidR="006D10FE" w:rsidRPr="000D7BCE" w:rsidRDefault="006D10FE" w:rsidP="006D10FE">
                        <w:pPr>
                          <w:spacing w:line="400" w:lineRule="exact"/>
                          <w:jc w:val="center"/>
                          <w:rPr>
                            <w:rFonts w:ascii="ＭＳ ゴシック" w:eastAsia="ＭＳ ゴシック" w:hAnsi="ＭＳ ゴシック"/>
                            <w:color w:val="000000" w:themeColor="text1"/>
                            <w:sz w:val="22"/>
                          </w:rPr>
                        </w:pPr>
                        <w:r w:rsidRPr="000D7BCE">
                          <w:rPr>
                            <w:rFonts w:ascii="ＭＳ ゴシック" w:eastAsia="ＭＳ ゴシック" w:hAnsi="ＭＳ ゴシック" w:hint="eastAsia"/>
                            <w:color w:val="000000" w:themeColor="text1"/>
                            <w:sz w:val="22"/>
                          </w:rPr>
                          <w:t>現地視察や</w:t>
                        </w:r>
                      </w:p>
                      <w:p w:rsidR="006D10FE" w:rsidRPr="000D7BCE" w:rsidRDefault="006D10FE" w:rsidP="006D10FE">
                        <w:pPr>
                          <w:spacing w:line="400" w:lineRule="exact"/>
                          <w:jc w:val="center"/>
                          <w:rPr>
                            <w:rFonts w:ascii="ＭＳ ゴシック" w:eastAsia="ＭＳ ゴシック" w:hAnsi="ＭＳ ゴシック"/>
                            <w:color w:val="000000" w:themeColor="text1"/>
                            <w:sz w:val="22"/>
                          </w:rPr>
                        </w:pPr>
                        <w:r w:rsidRPr="000D7BCE">
                          <w:rPr>
                            <w:rFonts w:ascii="ＭＳ ゴシック" w:eastAsia="ＭＳ ゴシック" w:hAnsi="ＭＳ ゴシック" w:hint="eastAsia"/>
                            <w:color w:val="000000" w:themeColor="text1"/>
                            <w:sz w:val="22"/>
                          </w:rPr>
                          <w:t>ヒアリング</w:t>
                        </w:r>
                      </w:p>
                      <w:p w:rsidR="006D10FE" w:rsidRPr="000D7BCE" w:rsidRDefault="006D10FE" w:rsidP="006D10FE">
                        <w:pPr>
                          <w:spacing w:line="400" w:lineRule="exact"/>
                          <w:jc w:val="center"/>
                          <w:rPr>
                            <w:rFonts w:ascii="ＭＳ ゴシック" w:eastAsia="ＭＳ ゴシック" w:hAnsi="ＭＳ ゴシック"/>
                            <w:color w:val="000000" w:themeColor="text1"/>
                            <w:sz w:val="22"/>
                          </w:rPr>
                        </w:pPr>
                        <w:r w:rsidRPr="000D7BCE">
                          <w:rPr>
                            <w:rFonts w:ascii="ＭＳ ゴシック" w:eastAsia="ＭＳ ゴシック" w:hAnsi="ＭＳ ゴシック"/>
                            <w:color w:val="000000" w:themeColor="text1"/>
                            <w:sz w:val="22"/>
                          </w:rPr>
                          <w:t>実施</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38" type="#_x0000_t75" style="position:absolute;left:14668;top:95;width:5182;height:5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">
                  <v:imagedata r:id="rId10" o:title=""/>
                  <v:path arrowok="t"/>
                </v:shape>
                <v:shape id="図 23" o:spid="_x0000_s1039" type="#_x0000_t75" style="position:absolute;left:14859;top:16668;width:5181;height:5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">
                  <v:imagedata r:id="rId11" o:title=""/>
                  <v:path arrowok="t"/>
                </v:shape>
                <v:shape id="図 24" o:spid="_x0000_s1040" type="#_x0000_t75" style="position:absolute;left:44481;top:16573;width:5182;height:5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">
                  <v:imagedata r:id="rId12" o:title=""/>
                  <v:path arrowok="t"/>
                </v:shape>
                <v:shape id="図 25" o:spid="_x0000_s1041" type="#_x0000_t75" style="position:absolute;left:43815;width:5181;height:5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">
                  <v:imagedata r:id="rId13" o:title=""/>
                  <v:path arrowok="t"/>
                </v:shape>
              </v:group>
            </w:pict>
          </mc:Fallback>
        </mc:AlternateContent>
      </w:r>
    </w:p>
    <w:p w:rsidR="000D7BCE" w:rsidRPr="000D7BCE" w:rsidRDefault="000D7BCE" w:rsidP="000D7BCE">
      <w:pPr>
        <w:rPr>
          <w:rFonts w:ascii="UD デジタル 教科書体 N-B" w:eastAsia="UD デジタル 教科書体 N-B"/>
          <w:sz w:val="36"/>
        </w:rPr>
      </w:pPr>
    </w:p>
    <w:p w:rsidR="000D7BCE" w:rsidRPr="000D7BCE" w:rsidRDefault="000D7BCE" w:rsidP="000D7BCE">
      <w:pPr>
        <w:rPr>
          <w:rFonts w:ascii="UD デジタル 教科書体 N-B" w:eastAsia="UD デジタル 教科書体 N-B"/>
          <w:sz w:val="36"/>
        </w:rPr>
      </w:pPr>
    </w:p>
    <w:p w:rsidR="000D7BCE" w:rsidRPr="000D7BCE" w:rsidRDefault="000D7BCE" w:rsidP="000D7BCE">
      <w:pPr>
        <w:rPr>
          <w:rFonts w:ascii="UD デジタル 教科書体 N-B" w:eastAsia="UD デジタル 教科書体 N-B"/>
          <w:sz w:val="36"/>
        </w:rPr>
      </w:pPr>
    </w:p>
    <w:p w:rsidR="000D7BCE" w:rsidRPr="000D7BCE" w:rsidRDefault="000D7BCE" w:rsidP="000D7BCE">
      <w:pPr>
        <w:rPr>
          <w:rFonts w:ascii="UD デジタル 教科書体 N-B" w:eastAsia="UD デジタル 教科書体 N-B"/>
          <w:sz w:val="36"/>
        </w:rPr>
      </w:pPr>
    </w:p>
    <w:p w:rsidR="0055439B" w:rsidRDefault="0055439B" w:rsidP="0055439B">
      <w:pPr>
        <w:spacing w:line="440" w:lineRule="exact"/>
        <w:rPr>
          <w:rFonts w:ascii="UD デジタル 教科書体 N-B" w:eastAsia="UD デジタル 教科書体 N-B"/>
          <w:sz w:val="36"/>
        </w:rPr>
      </w:pPr>
    </w:p>
    <w:p w:rsidR="000A44C5" w:rsidRDefault="000A44C5" w:rsidP="0055439B">
      <w:pPr>
        <w:spacing w:line="440" w:lineRule="exact"/>
        <w:rPr>
          <w:rFonts w:ascii="UD デジタル 教科書体 N-B" w:eastAsia="UD デジタル 教科書体 N-B"/>
          <w:sz w:val="24"/>
        </w:rPr>
      </w:pPr>
    </w:p>
    <w:p w:rsidR="000D7BCE" w:rsidRDefault="000D7BCE" w:rsidP="0055439B">
      <w:pPr>
        <w:spacing w:line="440" w:lineRule="exact"/>
        <w:rPr>
          <w:rFonts w:ascii="UD デジタル 教科書体 N-B" w:eastAsia="UD デジタル 教科書体 N-B"/>
          <w:sz w:val="24"/>
        </w:rPr>
      </w:pPr>
      <w:r w:rsidRPr="000D7BCE">
        <w:rPr>
          <w:rFonts w:ascii="UD デジタル 教科書体 N-B" w:eastAsia="UD デジタル 教科書体 N-B" w:hint="eastAsia"/>
          <w:sz w:val="24"/>
        </w:rPr>
        <w:t>〈注意事項〉</w:t>
      </w:r>
    </w:p>
    <w:p w:rsidR="000D7BCE" w:rsidRDefault="000D7BCE" w:rsidP="0055439B">
      <w:pPr>
        <w:spacing w:line="440" w:lineRule="exact"/>
        <w:rPr>
          <w:rFonts w:ascii="UD デジタル 教科書体 N-B" w:eastAsia="UD デジタル 教科書体 N-B"/>
          <w:sz w:val="22"/>
        </w:rPr>
      </w:pPr>
      <w:r w:rsidRPr="0055439B">
        <w:rPr>
          <w:rFonts w:ascii="UD デジタル 教科書体 N-B" w:eastAsia="UD デジタル 教科書体 N-B" w:hint="eastAsia"/>
          <w:sz w:val="22"/>
        </w:rPr>
        <w:t>・認定は年度単位で決定するため、毎年度２～３月</w:t>
      </w:r>
      <w:r w:rsidR="0055439B" w:rsidRPr="0055439B">
        <w:rPr>
          <w:rFonts w:ascii="UD デジタル 教科書体 N-B" w:eastAsia="UD デジタル 教科書体 N-B" w:hint="eastAsia"/>
          <w:sz w:val="22"/>
        </w:rPr>
        <w:t>頃に手続きの更新が必要になります。</w:t>
      </w:r>
    </w:p>
    <w:p w:rsidR="000A44C5" w:rsidRDefault="0055439B" w:rsidP="0055439B">
      <w:pPr>
        <w:spacing w:line="440" w:lineRule="exact"/>
        <w:rPr>
          <w:rFonts w:ascii="UD デジタル 教科書体 N-B" w:eastAsia="UD デジタル 教科書体 N-B"/>
          <w:sz w:val="22"/>
        </w:rPr>
      </w:pPr>
      <w:r>
        <w:rPr>
          <w:rFonts w:ascii="UD デジタル 教科書体 N-B" w:eastAsia="UD デジタル 教科書体 N-B" w:hint="eastAsia"/>
          <w:sz w:val="22"/>
        </w:rPr>
        <w:t>・認定後に要件を満たさなかった場合、年度途中でも取り消しを行う場合があります</w:t>
      </w:r>
    </w:p>
    <w:p w:rsidR="008577CB" w:rsidRDefault="000A44C5" w:rsidP="0055439B">
      <w:pPr>
        <w:spacing w:line="440" w:lineRule="exact"/>
        <w:rPr>
          <w:rFonts w:ascii="UD デジタル 教科書体 N-B" w:eastAsia="UD デジタル 教科書体 N-B"/>
          <w:sz w:val="20"/>
        </w:rPr>
      </w:pPr>
      <w:r>
        <w:rPr>
          <w:rFonts w:ascii="UD デジタル 教科書体 N-B" w:eastAsia="UD デジタル 教科書体 N-B" w:hint="eastAsia"/>
          <w:sz w:val="20"/>
        </w:rPr>
        <w:t>【</w:t>
      </w:r>
      <w:r w:rsidRPr="000A44C5">
        <w:rPr>
          <w:rFonts w:ascii="UD デジタル 教科書体 N-B" w:eastAsia="UD デジタル 教科書体 N-B" w:hint="eastAsia"/>
          <w:sz w:val="20"/>
        </w:rPr>
        <w:t>中津川市</w:t>
      </w:r>
      <w:r w:rsidR="006605E9">
        <w:rPr>
          <w:rFonts w:ascii="UD デジタル 教科書体 N-B" w:eastAsia="UD デジタル 教科書体 N-B" w:hint="eastAsia"/>
          <w:sz w:val="20"/>
        </w:rPr>
        <w:t>教育委員会</w:t>
      </w:r>
      <w:r w:rsidRPr="000A44C5">
        <w:rPr>
          <w:rFonts w:ascii="UD デジタル 教科書体 N-B" w:eastAsia="UD デジタル 教科書体 N-B" w:hint="eastAsia"/>
          <w:sz w:val="20"/>
        </w:rPr>
        <w:t xml:space="preserve">　</w:t>
      </w:r>
      <w:r w:rsidR="008577CB">
        <w:rPr>
          <w:rFonts w:ascii="UD デジタル 教科書体 N-B" w:eastAsia="UD デジタル 教科書体 N-B" w:hint="eastAsia"/>
          <w:sz w:val="20"/>
        </w:rPr>
        <w:t xml:space="preserve">　</w:t>
      </w:r>
      <w:r w:rsidR="006605E9">
        <w:rPr>
          <w:rFonts w:ascii="UD デジタル 教科書体 N-B" w:eastAsia="UD デジタル 教科書体 N-B" w:hint="eastAsia"/>
          <w:sz w:val="20"/>
        </w:rPr>
        <w:t>〒</w:t>
      </w:r>
      <w:r w:rsidR="008577CB">
        <w:rPr>
          <w:rFonts w:ascii="UD デジタル 教科書体 N-B" w:eastAsia="UD デジタル 教科書体 N-B" w:hint="eastAsia"/>
          <w:sz w:val="20"/>
        </w:rPr>
        <w:t>508-0041　中津川市本町２丁目３－２５　本町分庁舎</w:t>
      </w:r>
    </w:p>
    <w:p w:rsidR="008577CB" w:rsidRPr="008577CB" w:rsidRDefault="008577CB" w:rsidP="006605E9">
      <w:pPr>
        <w:spacing w:line="440" w:lineRule="exact"/>
        <w:ind w:firstLineChars="1300" w:firstLine="2600"/>
        <w:rPr>
          <w:rFonts w:ascii="UD デジタル 教科書体 N-B" w:eastAsia="UD デジタル 教科書体 N-B"/>
          <w:sz w:val="20"/>
        </w:rPr>
      </w:pPr>
      <w:r w:rsidRPr="000A44C5">
        <w:rPr>
          <w:rFonts w:ascii="UD デジタル 教科書体 N-B" w:eastAsia="UD デジタル 教科書体 N-B" w:hint="eastAsia"/>
          <w:sz w:val="20"/>
        </w:rPr>
        <w:t xml:space="preserve">0573‐66‐1111　</w:t>
      </w:r>
      <w:hyperlink r:id="rId14" w:history="1">
        <w:r w:rsidRPr="009E01A8">
          <w:rPr>
            <w:rStyle w:val="a3"/>
            <w:rFonts w:ascii="UD デジタル 教科書体 N-B" w:eastAsia="UD デジタル 教科書体 N-B" w:hint="eastAsia"/>
            <w:sz w:val="20"/>
          </w:rPr>
          <w:t>g</w:t>
        </w:r>
        <w:r w:rsidRPr="009E01A8">
          <w:rPr>
            <w:rStyle w:val="a3"/>
            <w:rFonts w:ascii="UD デジタル 教科書体 N-B" w:eastAsia="UD デジタル 教科書体 N-B"/>
            <w:sz w:val="20"/>
          </w:rPr>
          <w:t>akkou-e@city.nakatsugawa.ne.jp</w:t>
        </w:r>
        <w:r w:rsidRPr="009E01A8">
          <w:rPr>
            <w:rStyle w:val="a3"/>
            <w:rFonts w:ascii="UD デジタル 教科書体 N-B" w:eastAsia="UD デジタル 教科書体 N-B" w:hint="eastAsia"/>
            <w:sz w:val="20"/>
          </w:rPr>
          <w:t>】</w:t>
        </w:r>
      </w:hyperlink>
    </w:p>
    <w:sectPr w:rsidR="008577CB" w:rsidRPr="008577CB" w:rsidSect="008577CB">
      <w:headerReference w:type="even" r:id="rId15"/>
      <w:headerReference w:type="default" r:id="rId16"/>
      <w:footerReference w:type="even" r:id="rId17"/>
      <w:footerReference w:type="default" r:id="rId18"/>
      <w:headerReference w:type="first" r:id="rId19"/>
      <w:footerReference w:type="first" r:id="rId20"/>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233" w:rsidRDefault="00D86233" w:rsidP="008577CB">
      <w:r>
        <w:separator/>
      </w:r>
    </w:p>
  </w:endnote>
  <w:endnote w:type="continuationSeparator" w:id="0">
    <w:p w:rsidR="00D86233" w:rsidRDefault="00D86233" w:rsidP="00857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B">
    <w:altName w:val="ＭＳ 明朝"/>
    <w:panose1 w:val="02020700000000000000"/>
    <w:charset w:val="80"/>
    <w:family w:val="roman"/>
    <w:pitch w:val="fixed"/>
    <w:sig w:usb0="00000000" w:usb1="2AC7ECFA" w:usb2="00000010" w:usb3="00000000" w:csb0="00020000" w:csb1="00000000"/>
  </w:font>
  <w:font w:name="UD デジタル 教科書体 NK-B">
    <w:altName w:val="ＭＳ 明朝"/>
    <w:panose1 w:val="02020700000000000000"/>
    <w:charset w:val="80"/>
    <w:family w:val="roman"/>
    <w:pitch w:val="variable"/>
    <w:sig w:usb0="00000000"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09B" w:rsidRDefault="0024109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09B" w:rsidRDefault="0024109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09B" w:rsidRDefault="0024109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233" w:rsidRDefault="00D86233" w:rsidP="008577CB">
      <w:r>
        <w:separator/>
      </w:r>
    </w:p>
  </w:footnote>
  <w:footnote w:type="continuationSeparator" w:id="0">
    <w:p w:rsidR="00D86233" w:rsidRDefault="00D86233" w:rsidP="00857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09B" w:rsidRDefault="0024109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09B" w:rsidRDefault="0024109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09B" w:rsidRDefault="0024109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7DE"/>
    <w:rsid w:val="00006019"/>
    <w:rsid w:val="00050D59"/>
    <w:rsid w:val="00057C15"/>
    <w:rsid w:val="000A44C5"/>
    <w:rsid w:val="000D7BCE"/>
    <w:rsid w:val="001F74AE"/>
    <w:rsid w:val="0024109B"/>
    <w:rsid w:val="00272E47"/>
    <w:rsid w:val="00385792"/>
    <w:rsid w:val="00387BC0"/>
    <w:rsid w:val="0045586D"/>
    <w:rsid w:val="00501CF5"/>
    <w:rsid w:val="00543020"/>
    <w:rsid w:val="0055439B"/>
    <w:rsid w:val="0063512D"/>
    <w:rsid w:val="006605E9"/>
    <w:rsid w:val="006D10FE"/>
    <w:rsid w:val="00807EA1"/>
    <w:rsid w:val="008577CB"/>
    <w:rsid w:val="00A84021"/>
    <w:rsid w:val="00A961D8"/>
    <w:rsid w:val="00BC57A2"/>
    <w:rsid w:val="00CA0960"/>
    <w:rsid w:val="00D043F5"/>
    <w:rsid w:val="00D8552D"/>
    <w:rsid w:val="00D86233"/>
    <w:rsid w:val="00E20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8579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0A44C5"/>
    <w:rPr>
      <w:color w:val="0563C1" w:themeColor="hyperlink"/>
      <w:u w:val="single"/>
    </w:rPr>
  </w:style>
  <w:style w:type="paragraph" w:styleId="a4">
    <w:name w:val="header"/>
    <w:basedOn w:val="a"/>
    <w:link w:val="a5"/>
    <w:uiPriority w:val="99"/>
    <w:unhideWhenUsed/>
    <w:rsid w:val="008577CB"/>
    <w:pPr>
      <w:tabs>
        <w:tab w:val="center" w:pos="4252"/>
        <w:tab w:val="right" w:pos="8504"/>
      </w:tabs>
      <w:snapToGrid w:val="0"/>
    </w:pPr>
  </w:style>
  <w:style w:type="character" w:customStyle="1" w:styleId="a5">
    <w:name w:val="ヘッダー (文字)"/>
    <w:basedOn w:val="a0"/>
    <w:link w:val="a4"/>
    <w:uiPriority w:val="99"/>
    <w:rsid w:val="008577CB"/>
  </w:style>
  <w:style w:type="paragraph" w:styleId="a6">
    <w:name w:val="footer"/>
    <w:basedOn w:val="a"/>
    <w:link w:val="a7"/>
    <w:uiPriority w:val="99"/>
    <w:unhideWhenUsed/>
    <w:rsid w:val="008577CB"/>
    <w:pPr>
      <w:tabs>
        <w:tab w:val="center" w:pos="4252"/>
        <w:tab w:val="right" w:pos="8504"/>
      </w:tabs>
      <w:snapToGrid w:val="0"/>
    </w:pPr>
  </w:style>
  <w:style w:type="character" w:customStyle="1" w:styleId="a7">
    <w:name w:val="フッター (文字)"/>
    <w:basedOn w:val="a0"/>
    <w:link w:val="a6"/>
    <w:uiPriority w:val="99"/>
    <w:rsid w:val="00857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mailto:gakkou-e@city.nakatsugawa.ne.jp&#12305;"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2026-01-23T01:43:00Z</dcterms:created>
  <dcterms:modified xsi:type="dcterms:W3CDTF">2026-01-23T01:45:00Z</dcterms:modified>
</cp:coreProperties>
</file>